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CD4C0" w14:textId="77777777" w:rsidR="004C16A8" w:rsidRPr="00146C9A" w:rsidRDefault="004C16A8" w:rsidP="003F7015">
      <w:pPr>
        <w:widowControl/>
        <w:wordWrap/>
        <w:autoSpaceDE/>
        <w:autoSpaceDN/>
        <w:spacing w:after="15"/>
        <w:jc w:val="center"/>
        <w:rPr>
          <w:rFonts w:ascii="Bell MT" w:eastAsia="굴림" w:hAnsi="Bell MT"/>
          <w:kern w:val="0"/>
          <w:sz w:val="22"/>
        </w:rPr>
      </w:pPr>
      <w:r w:rsidRPr="00146C9A">
        <w:rPr>
          <w:rFonts w:ascii="Bell MT" w:eastAsia="굴림" w:hAnsi="Bell MT"/>
          <w:kern w:val="0"/>
          <w:sz w:val="22"/>
        </w:rPr>
        <w:t>Stephen van Vlack</w:t>
      </w:r>
    </w:p>
    <w:p w14:paraId="33EAA90F" w14:textId="77777777" w:rsidR="003F7015" w:rsidRPr="00146C9A" w:rsidRDefault="003F7015" w:rsidP="003F7015">
      <w:pPr>
        <w:widowControl/>
        <w:wordWrap/>
        <w:autoSpaceDE/>
        <w:autoSpaceDN/>
        <w:spacing w:after="15"/>
        <w:jc w:val="center"/>
        <w:rPr>
          <w:rFonts w:ascii="Bell MT" w:eastAsia="굴림" w:hAnsi="Bell MT"/>
          <w:kern w:val="0"/>
          <w:sz w:val="22"/>
        </w:rPr>
      </w:pPr>
      <w:r w:rsidRPr="00146C9A">
        <w:rPr>
          <w:rFonts w:ascii="Bell MT" w:eastAsia="굴림" w:hAnsi="Bell MT"/>
          <w:kern w:val="0"/>
          <w:sz w:val="22"/>
        </w:rPr>
        <w:t>Sookmyung Women’s University</w:t>
      </w:r>
    </w:p>
    <w:p w14:paraId="4C648016" w14:textId="77777777" w:rsidR="003F7015" w:rsidRPr="00146C9A" w:rsidRDefault="003F7015" w:rsidP="003F7015">
      <w:pPr>
        <w:widowControl/>
        <w:wordWrap/>
        <w:autoSpaceDE/>
        <w:autoSpaceDN/>
        <w:spacing w:after="15"/>
        <w:jc w:val="center"/>
        <w:rPr>
          <w:rFonts w:ascii="Bell MT" w:eastAsia="굴림" w:hAnsi="Bell MT"/>
          <w:kern w:val="0"/>
          <w:sz w:val="22"/>
        </w:rPr>
      </w:pPr>
      <w:r w:rsidRPr="00146C9A">
        <w:rPr>
          <w:rFonts w:ascii="Bell MT" w:eastAsia="굴림" w:hAnsi="Bell MT"/>
          <w:kern w:val="0"/>
          <w:sz w:val="22"/>
        </w:rPr>
        <w:t>Graduate School of TESOL</w:t>
      </w:r>
    </w:p>
    <w:p w14:paraId="4692AB73" w14:textId="77777777" w:rsidR="003F7015" w:rsidRPr="00146C9A" w:rsidRDefault="003F7015" w:rsidP="003F7015">
      <w:pPr>
        <w:widowControl/>
        <w:wordWrap/>
        <w:autoSpaceDE/>
        <w:autoSpaceDN/>
        <w:spacing w:after="15"/>
        <w:jc w:val="center"/>
        <w:rPr>
          <w:rFonts w:ascii="Bell MT" w:eastAsia="굴림" w:hAnsi="Bell MT"/>
          <w:kern w:val="0"/>
          <w:sz w:val="28"/>
        </w:rPr>
      </w:pPr>
      <w:r w:rsidRPr="00146C9A">
        <w:rPr>
          <w:rFonts w:ascii="Bell MT" w:eastAsia="굴림" w:hAnsi="Bell MT"/>
          <w:kern w:val="0"/>
          <w:sz w:val="28"/>
        </w:rPr>
        <w:t>Introduction to Corpus Linguistics</w:t>
      </w:r>
    </w:p>
    <w:p w14:paraId="03C8445B" w14:textId="77777777" w:rsidR="003F7015" w:rsidRPr="00146C9A" w:rsidRDefault="0085525B" w:rsidP="003F7015">
      <w:pPr>
        <w:widowControl/>
        <w:wordWrap/>
        <w:autoSpaceDE/>
        <w:autoSpaceDN/>
        <w:spacing w:after="15"/>
        <w:jc w:val="center"/>
        <w:rPr>
          <w:rFonts w:ascii="Bell MT" w:eastAsia="굴림" w:hAnsi="Bell MT"/>
          <w:kern w:val="0"/>
          <w:sz w:val="22"/>
        </w:rPr>
      </w:pPr>
      <w:r>
        <w:rPr>
          <w:rFonts w:ascii="Bell MT" w:eastAsia="굴림" w:hAnsi="Bell MT"/>
          <w:kern w:val="0"/>
          <w:sz w:val="22"/>
        </w:rPr>
        <w:t>Course Syllabus (Spring 2018</w:t>
      </w:r>
      <w:r w:rsidR="003F7015" w:rsidRPr="00146C9A">
        <w:rPr>
          <w:rFonts w:ascii="Bell MT" w:eastAsia="굴림" w:hAnsi="Bell MT"/>
          <w:kern w:val="0"/>
          <w:sz w:val="22"/>
        </w:rPr>
        <w:t>)</w:t>
      </w:r>
    </w:p>
    <w:p w14:paraId="34F307EA" w14:textId="77777777" w:rsidR="003F7015" w:rsidRPr="00146C9A" w:rsidRDefault="003F7015" w:rsidP="003F7015">
      <w:pPr>
        <w:widowControl/>
        <w:wordWrap/>
        <w:autoSpaceDE/>
        <w:autoSpaceDN/>
        <w:spacing w:after="15"/>
        <w:jc w:val="left"/>
        <w:rPr>
          <w:rFonts w:ascii="Bell MT" w:eastAsia="굴림" w:hAnsi="Bell MT"/>
          <w:kern w:val="0"/>
        </w:rPr>
      </w:pPr>
      <w:r w:rsidRPr="00146C9A">
        <w:rPr>
          <w:rFonts w:ascii="Bell MT" w:eastAsia="굴림" w:hAnsi="Bell MT"/>
          <w:kern w:val="0"/>
        </w:rPr>
        <w:t> </w:t>
      </w:r>
    </w:p>
    <w:p w14:paraId="6A835FF7"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 xml:space="preserve">Week 1: March </w:t>
      </w:r>
      <w:r w:rsidR="00196F4E">
        <w:rPr>
          <w:rFonts w:ascii="Bell MT" w:eastAsia="굴림" w:hAnsi="Bell MT"/>
          <w:b/>
          <w:bCs/>
          <w:kern w:val="0"/>
          <w:u w:val="single"/>
        </w:rPr>
        <w:t>2</w:t>
      </w:r>
    </w:p>
    <w:p w14:paraId="4D057D44"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Schmitt (2000) Chapter 7 – Vocabulary acquisition</w:t>
      </w:r>
    </w:p>
    <w:p w14:paraId="66A3812D"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Introduce the design and nature of the course.</w:t>
      </w:r>
    </w:p>
    <w:p w14:paraId="299F95A2"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Review the </w:t>
      </w:r>
      <w:r w:rsidR="00953948">
        <w:rPr>
          <w:rFonts w:ascii="Bell MT" w:eastAsia="굴림" w:hAnsi="Bell MT"/>
          <w:kern w:val="0"/>
        </w:rPr>
        <w:t>winter</w:t>
      </w:r>
      <w:r w:rsidRPr="00146C9A">
        <w:rPr>
          <w:rFonts w:ascii="Bell MT" w:eastAsia="굴림" w:hAnsi="Bell MT"/>
          <w:kern w:val="0"/>
        </w:rPr>
        <w:t xml:space="preserve"> reading. This will lead to a basic introduction o</w:t>
      </w:r>
      <w:r w:rsidR="00953948">
        <w:rPr>
          <w:rFonts w:ascii="Bell MT" w:eastAsia="굴림" w:hAnsi="Bell MT"/>
          <w:kern w:val="0"/>
        </w:rPr>
        <w:t>f vocabulary as a system that rests at the center of language</w:t>
      </w:r>
      <w:r w:rsidRPr="00146C9A">
        <w:rPr>
          <w:rFonts w:ascii="Bell MT" w:eastAsia="굴림" w:hAnsi="Bell MT"/>
          <w:kern w:val="0"/>
        </w:rPr>
        <w:t>.</w:t>
      </w:r>
    </w:p>
    <w:p w14:paraId="6A3C2C1C" w14:textId="77777777" w:rsidR="003F7015" w:rsidRPr="00146C9A" w:rsidRDefault="003F7015" w:rsidP="003F7015">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00953948">
        <w:rPr>
          <w:rFonts w:ascii="Bell MT" w:eastAsia="굴림" w:hAnsi="Bell MT"/>
          <w:kern w:val="0"/>
        </w:rPr>
        <w:t>: Complete the winter</w:t>
      </w:r>
      <w:r w:rsidRPr="00146C9A">
        <w:rPr>
          <w:rFonts w:ascii="Bell MT" w:eastAsia="굴림" w:hAnsi="Bell MT"/>
          <w:kern w:val="0"/>
        </w:rPr>
        <w:t xml:space="preserve"> reading project. Read </w:t>
      </w:r>
      <w:r w:rsidR="00781C09">
        <w:rPr>
          <w:rFonts w:ascii="Bell MT" w:eastAsia="굴림" w:hAnsi="Bell MT"/>
          <w:kern w:val="0"/>
        </w:rPr>
        <w:t xml:space="preserve">Nation (2008) pp. 1-16, </w:t>
      </w:r>
      <w:r w:rsidRPr="00146C9A">
        <w:rPr>
          <w:rFonts w:ascii="Bell MT" w:eastAsia="굴림" w:hAnsi="Bell MT"/>
          <w:kern w:val="0"/>
        </w:rPr>
        <w:t xml:space="preserve">Schmitt (2000) pp. 1-9 and </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pp. 1-31.</w:t>
      </w:r>
    </w:p>
    <w:p w14:paraId="21751A38" w14:textId="77777777" w:rsidR="003F7015" w:rsidRPr="00146C9A" w:rsidRDefault="003F7015" w:rsidP="003F7015">
      <w:pPr>
        <w:widowControl/>
        <w:wordWrap/>
        <w:autoSpaceDE/>
        <w:autoSpaceDN/>
        <w:rPr>
          <w:rFonts w:ascii="Bell MT" w:eastAsia="굴림" w:hAnsi="Bell MT"/>
          <w:kern w:val="0"/>
        </w:rPr>
      </w:pPr>
    </w:p>
    <w:p w14:paraId="247BAD56"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 xml:space="preserve">Week 2: March </w:t>
      </w:r>
      <w:r w:rsidR="00196F4E">
        <w:rPr>
          <w:rFonts w:ascii="Bell MT" w:eastAsia="굴림" w:hAnsi="Bell MT"/>
          <w:b/>
          <w:bCs/>
          <w:kern w:val="0"/>
          <w:u w:val="single"/>
        </w:rPr>
        <w:t>9</w:t>
      </w:r>
    </w:p>
    <w:p w14:paraId="37B591A9" w14:textId="77777777" w:rsidR="003F7015" w:rsidRPr="00A94377" w:rsidRDefault="004C16A8" w:rsidP="003F7015">
      <w:pPr>
        <w:widowControl/>
        <w:wordWrap/>
        <w:autoSpaceDE/>
        <w:autoSpaceDN/>
        <w:spacing w:after="15"/>
        <w:rPr>
          <w:rFonts w:ascii="Bell MT" w:eastAsia="굴림" w:hAnsi="Bell MT"/>
          <w:b/>
          <w:kern w:val="0"/>
        </w:rPr>
      </w:pPr>
      <w:r w:rsidRPr="00A94377">
        <w:rPr>
          <w:rFonts w:ascii="Bell MT" w:eastAsia="굴림" w:hAnsi="Bell MT"/>
          <w:b/>
          <w:kern w:val="0"/>
        </w:rPr>
        <w:t>Assignment 1 – Winter</w:t>
      </w:r>
      <w:r w:rsidR="003F7015" w:rsidRPr="00A94377">
        <w:rPr>
          <w:rFonts w:ascii="Bell MT" w:eastAsia="굴림" w:hAnsi="Bell MT"/>
          <w:b/>
          <w:kern w:val="0"/>
        </w:rPr>
        <w:t xml:space="preserve"> Reading Project due</w:t>
      </w:r>
    </w:p>
    <w:p w14:paraId="4BA1DCEE" w14:textId="77777777" w:rsidR="00953948" w:rsidRDefault="00953948" w:rsidP="003F7015">
      <w:pPr>
        <w:widowControl/>
        <w:wordWrap/>
        <w:autoSpaceDE/>
        <w:autoSpaceDN/>
        <w:spacing w:after="15"/>
        <w:rPr>
          <w:rFonts w:ascii="Bell MT" w:eastAsia="굴림" w:hAnsi="Bell MT"/>
          <w:kern w:val="0"/>
        </w:rPr>
      </w:pPr>
      <w:r>
        <w:rPr>
          <w:rFonts w:ascii="Bell MT" w:eastAsia="굴림" w:hAnsi="Bell MT"/>
          <w:kern w:val="0"/>
        </w:rPr>
        <w:t>-Nation (2008) Chapter 1</w:t>
      </w:r>
      <w:r w:rsidR="00781C09">
        <w:rPr>
          <w:rFonts w:ascii="Bell MT" w:eastAsia="굴림" w:hAnsi="Bell MT"/>
          <w:kern w:val="0"/>
        </w:rPr>
        <w:t xml:space="preserve"> – The Big picture</w:t>
      </w:r>
    </w:p>
    <w:p w14:paraId="1BA57CD1"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-Schmitt (2000) Chapter 1 - Introduction</w:t>
      </w:r>
    </w:p>
    <w:p w14:paraId="36B2160C"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1 - What’s in a word?</w:t>
      </w:r>
    </w:p>
    <w:p w14:paraId="6904A612"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2 – How words are learned</w:t>
      </w:r>
    </w:p>
    <w:p w14:paraId="7263E6F7"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This week we begin the first phase of the course which is just trying to get a feel for the nature of vocabulary (lexis). We start off by looking at words and their size and different componential structures. We also take a quick look at how words are learned. </w:t>
      </w:r>
    </w:p>
    <w:p w14:paraId="7DA0772E" w14:textId="77777777" w:rsidR="003F7015" w:rsidRPr="00146C9A" w:rsidRDefault="003F7015" w:rsidP="003F7015">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Read Schmitt (2000) pp. 22-67.</w:t>
      </w:r>
    </w:p>
    <w:p w14:paraId="10091DD2" w14:textId="77777777" w:rsidR="003F7015" w:rsidRPr="00146C9A" w:rsidRDefault="003F7015" w:rsidP="003F7015">
      <w:pPr>
        <w:widowControl/>
        <w:wordWrap/>
        <w:autoSpaceDE/>
        <w:autoSpaceDN/>
        <w:rPr>
          <w:rFonts w:ascii="Bell MT" w:eastAsia="굴림" w:hAnsi="Bell MT"/>
          <w:kern w:val="0"/>
        </w:rPr>
      </w:pPr>
    </w:p>
    <w:p w14:paraId="48C9A960" w14:textId="77777777" w:rsidR="003F7015" w:rsidRPr="00146C9A" w:rsidRDefault="00196F4E" w:rsidP="003F7015">
      <w:pPr>
        <w:widowControl/>
        <w:wordWrap/>
        <w:autoSpaceDE/>
        <w:autoSpaceDN/>
        <w:spacing w:after="15"/>
        <w:rPr>
          <w:rFonts w:ascii="Bell MT" w:eastAsia="굴림" w:hAnsi="Bell MT"/>
          <w:kern w:val="0"/>
        </w:rPr>
      </w:pPr>
      <w:r>
        <w:rPr>
          <w:rFonts w:ascii="Bell MT" w:eastAsia="굴림" w:hAnsi="Bell MT"/>
          <w:b/>
          <w:bCs/>
          <w:kern w:val="0"/>
          <w:u w:val="single"/>
        </w:rPr>
        <w:t>Week 3: March 16</w:t>
      </w:r>
      <w:r w:rsidR="003F7015" w:rsidRPr="00146C9A">
        <w:rPr>
          <w:rFonts w:ascii="Bell MT" w:eastAsia="굴림" w:hAnsi="Bell MT"/>
          <w:b/>
          <w:bCs/>
          <w:kern w:val="0"/>
          <w:u w:val="single"/>
        </w:rPr>
        <w:t xml:space="preserve"> </w:t>
      </w:r>
    </w:p>
    <w:p w14:paraId="7B73A887"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-Schmitt (2000) Chapter 3 - Aspects of knowing a word: Meaning and organization</w:t>
      </w:r>
    </w:p>
    <w:p w14:paraId="1F154F63" w14:textId="77777777" w:rsidR="003F7015" w:rsidRPr="00146C9A" w:rsidRDefault="003F7015" w:rsidP="003F7015">
      <w:pPr>
        <w:widowControl/>
        <w:wordWrap/>
        <w:autoSpaceDE/>
        <w:autoSpaceDN/>
        <w:spacing w:after="15"/>
        <w:ind w:left="144" w:hanging="144"/>
        <w:rPr>
          <w:rFonts w:ascii="Bell MT" w:eastAsia="굴림" w:hAnsi="Bell MT"/>
          <w:kern w:val="0"/>
        </w:rPr>
      </w:pPr>
      <w:r w:rsidRPr="00146C9A">
        <w:rPr>
          <w:rFonts w:ascii="Bell MT" w:eastAsia="굴림" w:hAnsi="Bell MT"/>
          <w:kern w:val="0"/>
        </w:rPr>
        <w:t>-Schmitt (2000) Chapter 4 - Aspects of knowing a word: Word form and grammatical knowledge</w:t>
      </w:r>
    </w:p>
    <w:p w14:paraId="0F9344B0" w14:textId="77777777" w:rsidR="003F7015" w:rsidRPr="00146C9A" w:rsidRDefault="003F7015" w:rsidP="003F7015">
      <w:pPr>
        <w:widowControl/>
        <w:wordWrap/>
        <w:autoSpaceDE/>
        <w:autoSpaceDN/>
        <w:spacing w:after="15"/>
        <w:rPr>
          <w:rFonts w:ascii="Bell MT" w:eastAsia="굴림" w:hAnsi="Bell MT"/>
          <w:kern w:val="0"/>
          <w:u w:val="single"/>
        </w:rPr>
      </w:pPr>
      <w:r w:rsidRPr="00146C9A">
        <w:rPr>
          <w:rFonts w:ascii="Bell MT" w:eastAsia="굴림" w:hAnsi="Bell MT"/>
          <w:kern w:val="0"/>
        </w:rPr>
        <w:t>This week we go a bit deeper into our discussion of what vocabulary is really like by looking at what is commonly though to be some of the main components of words.</w:t>
      </w:r>
    </w:p>
    <w:p w14:paraId="1FBEBE80" w14:textId="77777777" w:rsidR="003F7015" w:rsidRPr="00146C9A" w:rsidRDefault="003F7015" w:rsidP="003F7015">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xml:space="preserve">: Read Schmitt (2000) pp. 10-21 and 96-115 and </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pp. 32-52.</w:t>
      </w:r>
    </w:p>
    <w:p w14:paraId="739EEE91" w14:textId="77777777" w:rsidR="003F7015" w:rsidRPr="00146C9A" w:rsidRDefault="003F7015" w:rsidP="003F7015">
      <w:pPr>
        <w:widowControl/>
        <w:wordWrap/>
        <w:autoSpaceDE/>
        <w:autoSpaceDN/>
        <w:spacing w:after="15"/>
        <w:rPr>
          <w:rFonts w:ascii="Bell MT" w:eastAsia="굴림" w:hAnsi="Bell MT"/>
          <w:kern w:val="0"/>
        </w:rPr>
      </w:pPr>
    </w:p>
    <w:p w14:paraId="3333281D" w14:textId="77777777" w:rsidR="003F7015" w:rsidRPr="00146C9A" w:rsidRDefault="003F7015" w:rsidP="003F7015">
      <w:pPr>
        <w:widowControl/>
        <w:wordWrap/>
        <w:autoSpaceDE/>
        <w:autoSpaceDN/>
        <w:spacing w:after="15"/>
        <w:rPr>
          <w:rFonts w:ascii="Bell MT" w:eastAsia="굴림" w:hAnsi="Bell MT"/>
          <w:kern w:val="0"/>
          <w:u w:val="single"/>
        </w:rPr>
      </w:pPr>
      <w:r w:rsidRPr="00146C9A">
        <w:rPr>
          <w:rFonts w:ascii="Bell MT" w:eastAsia="굴림" w:hAnsi="Bell MT"/>
          <w:b/>
          <w:bCs/>
          <w:kern w:val="0"/>
          <w:u w:val="single"/>
        </w:rPr>
        <w:t xml:space="preserve">Week 4: </w:t>
      </w:r>
      <w:r w:rsidR="004C16A8">
        <w:rPr>
          <w:rFonts w:ascii="Bell MT" w:eastAsia="굴림" w:hAnsi="Bell MT"/>
          <w:b/>
          <w:bCs/>
          <w:kern w:val="0"/>
          <w:u w:val="single"/>
        </w:rPr>
        <w:t xml:space="preserve">March </w:t>
      </w:r>
      <w:r w:rsidR="00196F4E">
        <w:rPr>
          <w:rFonts w:ascii="Bell MT" w:eastAsia="굴림" w:hAnsi="Bell MT"/>
          <w:b/>
          <w:bCs/>
          <w:kern w:val="0"/>
          <w:u w:val="single"/>
        </w:rPr>
        <w:t>23</w:t>
      </w:r>
    </w:p>
    <w:p w14:paraId="4C96A8B1" w14:textId="77777777" w:rsidR="003F7015" w:rsidRPr="00A94377" w:rsidRDefault="003F7015" w:rsidP="003F7015">
      <w:pPr>
        <w:widowControl/>
        <w:wordWrap/>
        <w:autoSpaceDE/>
        <w:autoSpaceDN/>
        <w:spacing w:after="15"/>
        <w:rPr>
          <w:rFonts w:ascii="Bell MT" w:eastAsia="굴림" w:hAnsi="Bell MT"/>
          <w:b/>
          <w:kern w:val="0"/>
        </w:rPr>
      </w:pPr>
      <w:r w:rsidRPr="00A94377">
        <w:rPr>
          <w:rFonts w:ascii="Bell MT" w:eastAsia="굴림" w:hAnsi="Bell MT"/>
          <w:b/>
          <w:kern w:val="0"/>
        </w:rPr>
        <w:t>Assignment 2 – The Nature of Vocabulary due</w:t>
      </w:r>
    </w:p>
    <w:p w14:paraId="4AD26511" w14:textId="77777777" w:rsidR="003F7015" w:rsidRPr="00146C9A" w:rsidRDefault="003F7015" w:rsidP="003F7015">
      <w:pPr>
        <w:widowControl/>
        <w:wordWrap/>
        <w:autoSpaceDE/>
        <w:autoSpaceDN/>
        <w:spacing w:after="15"/>
        <w:rPr>
          <w:rFonts w:ascii="Bell MT" w:eastAsia="굴림" w:hAnsi="Bell MT"/>
          <w:kern w:val="0"/>
        </w:rPr>
      </w:pPr>
      <w:r w:rsidRPr="005A1148">
        <w:rPr>
          <w:rFonts w:ascii="Bell MT" w:eastAsia="굴림" w:hAnsi="Bell MT"/>
          <w:kern w:val="0"/>
        </w:rPr>
        <w:t xml:space="preserve">-Schmitt (2000) </w:t>
      </w:r>
      <w:r w:rsidRPr="00146C9A">
        <w:rPr>
          <w:rFonts w:ascii="Bell MT" w:eastAsia="굴림" w:hAnsi="Bell MT"/>
          <w:kern w:val="0"/>
        </w:rPr>
        <w:t>Chapter 2 - History of vocabulary in language teaching</w:t>
      </w:r>
    </w:p>
    <w:p w14:paraId="047C240E" w14:textId="77777777" w:rsidR="003F7015" w:rsidRPr="005A1148" w:rsidRDefault="003F7015" w:rsidP="003F7015">
      <w:pPr>
        <w:widowControl/>
        <w:wordWrap/>
        <w:autoSpaceDE/>
        <w:autoSpaceDN/>
        <w:spacing w:after="15"/>
        <w:rPr>
          <w:rFonts w:ascii="Bell MT" w:eastAsia="굴림" w:hAnsi="Bell MT"/>
          <w:kern w:val="0"/>
        </w:rPr>
      </w:pPr>
      <w:r w:rsidRPr="005A1148">
        <w:rPr>
          <w:rFonts w:ascii="Bell MT" w:eastAsia="굴림" w:hAnsi="Bell MT"/>
          <w:kern w:val="0"/>
        </w:rPr>
        <w:t>-Schmitt (2000) Chapter 6 - Vocabulary in discourse</w:t>
      </w:r>
    </w:p>
    <w:p w14:paraId="297FEFA0"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3 – Classroom sources of words</w:t>
      </w:r>
    </w:p>
    <w:p w14:paraId="2C188BFE"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This week we are looking first at how vocabulary is related to discourse or language production. Moving from this we will also take a practical look at the different sources of vocabulary items (words) in the classroom. We combine these two by taking a quick look at some basic approaches to teaching vocabulary. </w:t>
      </w:r>
    </w:p>
    <w:p w14:paraId="44BF51F6" w14:textId="77777777" w:rsidR="003F7015" w:rsidRPr="00146C9A" w:rsidRDefault="003F7015" w:rsidP="003F7015">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003918A4">
        <w:rPr>
          <w:rFonts w:ascii="Bell MT" w:eastAsia="굴림" w:hAnsi="Bell MT"/>
          <w:kern w:val="0"/>
        </w:rPr>
        <w:t>: Read Schmitt (2000) pp. 142-162, Nation (2008) pp. 97-124</w:t>
      </w:r>
      <w:r w:rsidR="003E7972">
        <w:rPr>
          <w:rFonts w:ascii="Bell MT" w:eastAsia="굴림" w:hAnsi="Bell MT"/>
          <w:kern w:val="0"/>
        </w:rPr>
        <w:t>, and Nation and Webb (2011) pp. 59-76</w:t>
      </w:r>
      <w:r w:rsidR="003918A4">
        <w:rPr>
          <w:rFonts w:ascii="Bell MT" w:eastAsia="굴림" w:hAnsi="Bell MT"/>
          <w:kern w:val="0"/>
        </w:rPr>
        <w:t xml:space="preserve">.  </w:t>
      </w:r>
    </w:p>
    <w:p w14:paraId="7AB8172A" w14:textId="77777777" w:rsidR="003F7015" w:rsidRPr="00146C9A" w:rsidRDefault="003F7015" w:rsidP="003F7015">
      <w:pPr>
        <w:widowControl/>
        <w:wordWrap/>
        <w:autoSpaceDE/>
        <w:autoSpaceDN/>
        <w:rPr>
          <w:rFonts w:ascii="Bell MT" w:eastAsia="굴림" w:hAnsi="Bell MT"/>
          <w:kern w:val="0"/>
        </w:rPr>
      </w:pPr>
    </w:p>
    <w:p w14:paraId="035DAD6F" w14:textId="77777777" w:rsidR="003F7015" w:rsidRPr="00146C9A" w:rsidRDefault="00196F4E" w:rsidP="003F7015">
      <w:pPr>
        <w:widowControl/>
        <w:wordWrap/>
        <w:autoSpaceDE/>
        <w:autoSpaceDN/>
        <w:spacing w:after="15"/>
        <w:rPr>
          <w:rFonts w:ascii="Bell MT" w:eastAsia="굴림" w:hAnsi="Bell MT"/>
          <w:kern w:val="0"/>
        </w:rPr>
      </w:pPr>
      <w:r>
        <w:rPr>
          <w:rFonts w:ascii="Bell MT" w:eastAsia="굴림" w:hAnsi="Bell MT"/>
          <w:b/>
          <w:bCs/>
          <w:kern w:val="0"/>
          <w:u w:val="single"/>
        </w:rPr>
        <w:t>Week 5: March 30</w:t>
      </w:r>
    </w:p>
    <w:p w14:paraId="3BD32283" w14:textId="77777777" w:rsidR="003918A4" w:rsidRDefault="003918A4" w:rsidP="003918A4">
      <w:pPr>
        <w:widowControl/>
        <w:wordWrap/>
        <w:autoSpaceDE/>
        <w:autoSpaceDN/>
        <w:spacing w:after="15"/>
        <w:rPr>
          <w:rFonts w:ascii="Bell MT" w:eastAsia="굴림" w:hAnsi="Bell MT"/>
          <w:kern w:val="0"/>
        </w:rPr>
      </w:pPr>
      <w:r>
        <w:rPr>
          <w:rFonts w:ascii="Bell MT" w:eastAsia="굴림" w:hAnsi="Bell MT"/>
          <w:kern w:val="0"/>
        </w:rPr>
        <w:t>-</w:t>
      </w:r>
      <w:r w:rsidRPr="00146C9A">
        <w:rPr>
          <w:rFonts w:ascii="Bell MT" w:eastAsia="굴림" w:hAnsi="Bell MT"/>
          <w:kern w:val="0"/>
        </w:rPr>
        <w:t>Schmitt (2000) Chapter 8 – Teaching and learning vocabulary</w:t>
      </w:r>
    </w:p>
    <w:p w14:paraId="2DDFD55B" w14:textId="77777777" w:rsidR="003E7972" w:rsidRDefault="003E7972" w:rsidP="003E7972">
      <w:pPr>
        <w:widowControl/>
        <w:wordWrap/>
        <w:autoSpaceDE/>
        <w:autoSpaceDN/>
        <w:spacing w:after="15"/>
        <w:rPr>
          <w:rFonts w:ascii="Bell MT" w:eastAsia="굴림" w:hAnsi="Bell MT"/>
          <w:kern w:val="0"/>
        </w:rPr>
      </w:pPr>
      <w:r>
        <w:rPr>
          <w:rFonts w:ascii="Bell MT" w:eastAsia="굴림" w:hAnsi="Bell MT"/>
          <w:kern w:val="0"/>
        </w:rPr>
        <w:t>-Nation (2008) Chapter 7 – The Deliberate Teaching and Learning of Vocabulary</w:t>
      </w:r>
    </w:p>
    <w:p w14:paraId="7F08CEC2" w14:textId="77777777" w:rsidR="00781C09" w:rsidRDefault="003918A4" w:rsidP="003F7015">
      <w:pPr>
        <w:widowControl/>
        <w:wordWrap/>
        <w:autoSpaceDE/>
        <w:autoSpaceDN/>
        <w:spacing w:after="15"/>
        <w:rPr>
          <w:rFonts w:ascii="Bell MT" w:eastAsia="굴림" w:hAnsi="Bell MT"/>
          <w:kern w:val="0"/>
        </w:rPr>
      </w:pPr>
      <w:r>
        <w:rPr>
          <w:rFonts w:ascii="Bell MT" w:eastAsia="굴림" w:hAnsi="Bell MT"/>
          <w:kern w:val="0"/>
        </w:rPr>
        <w:t xml:space="preserve">-Nation &amp; Webb (2011) Chapter 4 – Designing and Using Learner’s Dictionaries </w:t>
      </w:r>
    </w:p>
    <w:p w14:paraId="0FF0EC5B" w14:textId="77777777" w:rsidR="00781C09" w:rsidRDefault="003918A4" w:rsidP="003F7015">
      <w:pPr>
        <w:widowControl/>
        <w:wordWrap/>
        <w:autoSpaceDE/>
        <w:autoSpaceDN/>
        <w:spacing w:after="15"/>
        <w:rPr>
          <w:rFonts w:ascii="Bell MT" w:eastAsia="굴림" w:hAnsi="Bell MT"/>
          <w:kern w:val="0"/>
        </w:rPr>
      </w:pPr>
      <w:r>
        <w:rPr>
          <w:rFonts w:ascii="Bell MT" w:eastAsia="굴림" w:hAnsi="Bell MT"/>
          <w:kern w:val="0"/>
        </w:rPr>
        <w:t>This week we go over some of the more basic concepts in teaching vocabulary</w:t>
      </w:r>
      <w:r w:rsidR="003E7972">
        <w:rPr>
          <w:rFonts w:ascii="Bell MT" w:eastAsia="굴림" w:hAnsi="Bell MT"/>
          <w:kern w:val="0"/>
        </w:rPr>
        <w:t xml:space="preserve"> overtly. We start with a general review of teaching approaches. We then delve into overt approaches to the teaching and learning of vocabulary. Finally, we look specifically at dictionaries as a special type of tool for </w:t>
      </w:r>
      <w:r w:rsidR="003E7972">
        <w:rPr>
          <w:rFonts w:ascii="Bell MT" w:eastAsia="굴림" w:hAnsi="Bell MT"/>
          <w:kern w:val="0"/>
        </w:rPr>
        <w:lastRenderedPageBreak/>
        <w:t xml:space="preserve">vocabulary teaching and learning. This will provide important background for the lexis notebook project that will be running concurrently. </w:t>
      </w:r>
      <w:r>
        <w:rPr>
          <w:rFonts w:ascii="Bell MT" w:eastAsia="굴림" w:hAnsi="Bell MT"/>
          <w:kern w:val="0"/>
        </w:rPr>
        <w:t xml:space="preserve"> </w:t>
      </w:r>
    </w:p>
    <w:p w14:paraId="28A8068C" w14:textId="77777777" w:rsidR="003E7972" w:rsidRDefault="003F7015" w:rsidP="003F7015">
      <w:pPr>
        <w:widowControl/>
        <w:wordWrap/>
        <w:autoSpaceDE/>
        <w:autoSpaceDN/>
        <w:spacing w:after="15"/>
        <w:ind w:firstLine="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xml:space="preserve">: </w:t>
      </w:r>
      <w:r w:rsidR="003E7972">
        <w:rPr>
          <w:rFonts w:ascii="Bell MT" w:eastAsia="굴림" w:hAnsi="Bell MT"/>
          <w:kern w:val="0"/>
        </w:rPr>
        <w:t xml:space="preserve">Read </w:t>
      </w:r>
      <w:r w:rsidR="003E7972" w:rsidRPr="00146C9A">
        <w:rPr>
          <w:rFonts w:ascii="Bell MT" w:eastAsia="굴림" w:hAnsi="Bell MT"/>
          <w:kern w:val="0"/>
        </w:rPr>
        <w:t>Meara (2009) pp. 29-44 and 59-72.</w:t>
      </w:r>
    </w:p>
    <w:p w14:paraId="510FF822" w14:textId="77777777" w:rsidR="003F7015" w:rsidRPr="00146C9A" w:rsidRDefault="003F7015" w:rsidP="003F7015">
      <w:pPr>
        <w:widowControl/>
        <w:wordWrap/>
        <w:autoSpaceDE/>
        <w:autoSpaceDN/>
        <w:rPr>
          <w:rFonts w:ascii="Bell MT" w:eastAsia="굴림" w:hAnsi="Bell MT"/>
          <w:kern w:val="0"/>
        </w:rPr>
      </w:pPr>
    </w:p>
    <w:p w14:paraId="6CAF10EF"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 xml:space="preserve">Week 6: April </w:t>
      </w:r>
      <w:r w:rsidR="00196F4E">
        <w:rPr>
          <w:rFonts w:ascii="Bell MT" w:eastAsia="굴림" w:hAnsi="Bell MT"/>
          <w:b/>
          <w:bCs/>
          <w:kern w:val="0"/>
          <w:u w:val="single"/>
        </w:rPr>
        <w:t>6</w:t>
      </w:r>
    </w:p>
    <w:p w14:paraId="13297FD6" w14:textId="77777777" w:rsidR="003F7015" w:rsidRPr="00A94377" w:rsidRDefault="003F7015" w:rsidP="003F7015">
      <w:pPr>
        <w:widowControl/>
        <w:wordWrap/>
        <w:autoSpaceDE/>
        <w:autoSpaceDN/>
        <w:spacing w:after="15"/>
        <w:rPr>
          <w:rFonts w:ascii="Bell MT" w:eastAsia="굴림" w:hAnsi="Bell MT"/>
          <w:b/>
          <w:kern w:val="0"/>
        </w:rPr>
      </w:pPr>
      <w:r w:rsidRPr="00A94377">
        <w:rPr>
          <w:rFonts w:ascii="Bell MT" w:eastAsia="굴림" w:hAnsi="Bell MT"/>
          <w:b/>
          <w:kern w:val="0"/>
        </w:rPr>
        <w:t xml:space="preserve">Assignment 3 – </w:t>
      </w:r>
      <w:r w:rsidR="00781C09">
        <w:rPr>
          <w:rFonts w:ascii="Bell MT" w:eastAsia="굴림" w:hAnsi="Bell MT"/>
          <w:b/>
          <w:kern w:val="0"/>
        </w:rPr>
        <w:t xml:space="preserve">Lexis Notebooks due     </w:t>
      </w:r>
    </w:p>
    <w:p w14:paraId="3A19F482" w14:textId="77777777" w:rsidR="003E7972" w:rsidRPr="00146C9A" w:rsidRDefault="003E7972" w:rsidP="003E7972">
      <w:pPr>
        <w:widowControl/>
        <w:wordWrap/>
        <w:autoSpaceDE/>
        <w:autoSpaceDN/>
        <w:spacing w:after="15"/>
        <w:rPr>
          <w:rFonts w:ascii="Bell MT" w:eastAsia="굴림" w:hAnsi="Bell MT"/>
          <w:kern w:val="0"/>
        </w:rPr>
      </w:pPr>
      <w:r w:rsidRPr="00146C9A">
        <w:rPr>
          <w:rFonts w:ascii="Bell MT" w:eastAsia="굴림" w:hAnsi="Bell MT"/>
          <w:kern w:val="0"/>
        </w:rPr>
        <w:t>-Meara (2009) Chapter 2 – Word associations in a foreign language</w:t>
      </w:r>
    </w:p>
    <w:p w14:paraId="10C5E8CF" w14:textId="77777777" w:rsidR="003E7972" w:rsidRPr="00146C9A" w:rsidRDefault="003E7972" w:rsidP="003E7972">
      <w:pPr>
        <w:widowControl/>
        <w:wordWrap/>
        <w:autoSpaceDE/>
        <w:autoSpaceDN/>
        <w:spacing w:after="15"/>
        <w:ind w:left="144" w:hanging="144"/>
        <w:rPr>
          <w:rFonts w:ascii="Bell MT" w:eastAsia="굴림" w:hAnsi="Bell MT"/>
          <w:kern w:val="0"/>
        </w:rPr>
      </w:pPr>
      <w:r w:rsidRPr="00146C9A">
        <w:rPr>
          <w:rFonts w:ascii="Bell MT" w:eastAsia="굴림" w:hAnsi="Bell MT"/>
          <w:kern w:val="0"/>
        </w:rPr>
        <w:t>-Meara (2009) Chapter 5 – Network structures and vocabulary learning in a foreign language</w:t>
      </w:r>
    </w:p>
    <w:p w14:paraId="13810EEA" w14:textId="77777777" w:rsidR="003E7972" w:rsidRPr="00146C9A" w:rsidRDefault="003E7972" w:rsidP="003E7972">
      <w:pPr>
        <w:widowControl/>
        <w:wordWrap/>
        <w:autoSpaceDE/>
        <w:autoSpaceDN/>
        <w:spacing w:after="15"/>
        <w:rPr>
          <w:rFonts w:ascii="Bell MT" w:eastAsia="굴림" w:hAnsi="Bell MT"/>
          <w:kern w:val="0"/>
        </w:rPr>
      </w:pPr>
      <w:r w:rsidRPr="00146C9A">
        <w:rPr>
          <w:rFonts w:ascii="Bell MT" w:eastAsia="굴림" w:hAnsi="Bell MT"/>
          <w:kern w:val="0"/>
        </w:rPr>
        <w:t>-Meara (2009) Chapter 6 – V-Links: Beyond vocabulary depth</w:t>
      </w:r>
    </w:p>
    <w:p w14:paraId="5925E5F2" w14:textId="77777777" w:rsidR="003E7972" w:rsidRPr="00146C9A" w:rsidRDefault="003E7972" w:rsidP="003E7972">
      <w:pPr>
        <w:widowControl/>
        <w:wordWrap/>
        <w:autoSpaceDE/>
        <w:autoSpaceDN/>
        <w:spacing w:after="15"/>
        <w:rPr>
          <w:rFonts w:ascii="Bell MT" w:eastAsia="굴림" w:hAnsi="Bell MT"/>
          <w:kern w:val="0"/>
        </w:rPr>
      </w:pPr>
      <w:r w:rsidRPr="00146C9A">
        <w:rPr>
          <w:rFonts w:ascii="Bell MT" w:eastAsia="굴림" w:hAnsi="Bell MT"/>
          <w:kern w:val="0"/>
        </w:rPr>
        <w:t>This week we take a quick look at the idea of word associations as a way of not only getting a better feel for what words are like in language, but also finding ways of testing and teaching our students. Over the years there has been a small but devoted grou</w:t>
      </w:r>
      <w:r>
        <w:rPr>
          <w:rFonts w:ascii="Bell MT" w:eastAsia="굴림" w:hAnsi="Bell MT"/>
          <w:kern w:val="0"/>
        </w:rPr>
        <w:t xml:space="preserve">p of researchers in the area of </w:t>
      </w:r>
      <w:r w:rsidRPr="00146C9A">
        <w:rPr>
          <w:rFonts w:ascii="Bell MT" w:eastAsia="굴림" w:hAnsi="Bell MT"/>
          <w:kern w:val="0"/>
        </w:rPr>
        <w:t xml:space="preserve">word associations and we will be quickly jumping into this interesting area. </w:t>
      </w:r>
    </w:p>
    <w:p w14:paraId="1DF364EF" w14:textId="77777777" w:rsidR="001A4649" w:rsidRDefault="003F7015" w:rsidP="001D1FF0">
      <w:pPr>
        <w:widowControl/>
        <w:wordWrap/>
        <w:autoSpaceDE/>
        <w:autoSpaceDN/>
        <w:spacing w:after="15"/>
        <w:ind w:left="720" w:firstLine="6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xml:space="preserve">: Read </w:t>
      </w:r>
      <w:r w:rsidR="001A4649">
        <w:rPr>
          <w:rFonts w:ascii="Bell MT" w:eastAsia="굴림" w:hAnsi="Bell MT"/>
          <w:kern w:val="0"/>
        </w:rPr>
        <w:t>Nation &amp; Webb (2011) pp. 223-243</w:t>
      </w:r>
      <w:r w:rsidR="001D1FF0">
        <w:rPr>
          <w:rFonts w:ascii="Bell MT" w:eastAsia="굴림" w:hAnsi="Bell MT"/>
          <w:kern w:val="0"/>
        </w:rPr>
        <w:t>, Milton (2009) pp. 117-147, and Milton (2009) pp. 148-169</w:t>
      </w:r>
      <w:r w:rsidR="001A4649">
        <w:rPr>
          <w:rFonts w:ascii="Bell MT" w:eastAsia="굴림" w:hAnsi="Bell MT"/>
          <w:kern w:val="0"/>
        </w:rPr>
        <w:t>.</w:t>
      </w:r>
    </w:p>
    <w:p w14:paraId="1D73ED82" w14:textId="77777777" w:rsidR="002B050E" w:rsidRDefault="002B050E" w:rsidP="003F7015">
      <w:pPr>
        <w:widowControl/>
        <w:wordWrap/>
        <w:autoSpaceDE/>
        <w:autoSpaceDN/>
        <w:spacing w:after="15"/>
        <w:ind w:firstLine="720"/>
        <w:rPr>
          <w:rFonts w:ascii="Bell MT" w:eastAsia="굴림" w:hAnsi="Bell MT"/>
          <w:kern w:val="0"/>
        </w:rPr>
      </w:pPr>
    </w:p>
    <w:p w14:paraId="036B4F0D" w14:textId="77777777" w:rsidR="003F7015" w:rsidRPr="00146C9A" w:rsidRDefault="003F7015" w:rsidP="003F7015">
      <w:pPr>
        <w:widowControl/>
        <w:wordWrap/>
        <w:autoSpaceDE/>
        <w:autoSpaceDN/>
        <w:spacing w:after="240"/>
        <w:rPr>
          <w:rFonts w:ascii="Bell MT" w:eastAsia="굴림" w:hAnsi="Bell MT"/>
          <w:kern w:val="0"/>
        </w:rPr>
      </w:pPr>
    </w:p>
    <w:p w14:paraId="46C44963"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Week 7: April 1</w:t>
      </w:r>
      <w:r w:rsidR="00196F4E">
        <w:rPr>
          <w:rFonts w:ascii="Bell MT" w:eastAsia="굴림" w:hAnsi="Bell MT"/>
          <w:b/>
          <w:bCs/>
          <w:kern w:val="0"/>
          <w:u w:val="single"/>
        </w:rPr>
        <w:t>3</w:t>
      </w:r>
    </w:p>
    <w:p w14:paraId="7340467C" w14:textId="77777777" w:rsidR="003E7972" w:rsidRDefault="003E7972" w:rsidP="003F7015">
      <w:pPr>
        <w:widowControl/>
        <w:wordWrap/>
        <w:autoSpaceDE/>
        <w:autoSpaceDN/>
        <w:spacing w:after="15"/>
        <w:ind w:left="144" w:hanging="144"/>
        <w:rPr>
          <w:rFonts w:ascii="Bell MT" w:eastAsia="굴림" w:hAnsi="Bell MT"/>
          <w:kern w:val="0"/>
        </w:rPr>
      </w:pPr>
      <w:r>
        <w:rPr>
          <w:rFonts w:ascii="Bell MT" w:eastAsia="굴림" w:hAnsi="Bell MT"/>
          <w:kern w:val="0"/>
        </w:rPr>
        <w:t>-</w:t>
      </w:r>
      <w:r w:rsidR="001A4649">
        <w:rPr>
          <w:rFonts w:ascii="Bell MT" w:eastAsia="굴림" w:hAnsi="Bell MT"/>
          <w:kern w:val="0"/>
        </w:rPr>
        <w:t>Nation &amp; Webb (2011) Chapter 12 – Measuring Depth of Vocabulary Knowledge</w:t>
      </w:r>
    </w:p>
    <w:p w14:paraId="03DCF5FE" w14:textId="77777777" w:rsidR="001A4649" w:rsidRDefault="001A4649" w:rsidP="003F7015">
      <w:pPr>
        <w:widowControl/>
        <w:wordWrap/>
        <w:autoSpaceDE/>
        <w:autoSpaceDN/>
        <w:spacing w:after="15"/>
        <w:ind w:left="144" w:hanging="144"/>
        <w:rPr>
          <w:rFonts w:ascii="Bell MT" w:eastAsia="굴림" w:hAnsi="Bell MT"/>
          <w:kern w:val="0"/>
        </w:rPr>
      </w:pPr>
      <w:r>
        <w:rPr>
          <w:rFonts w:ascii="Bell MT" w:eastAsia="굴림" w:hAnsi="Bell MT"/>
          <w:kern w:val="0"/>
        </w:rPr>
        <w:t>-Milton (2009) Chapter 6 – Measuring Productive Vocabulary Knowledge</w:t>
      </w:r>
    </w:p>
    <w:p w14:paraId="4ED5B6F6" w14:textId="77777777" w:rsidR="003E7972" w:rsidRDefault="001A4649" w:rsidP="003F7015">
      <w:pPr>
        <w:widowControl/>
        <w:wordWrap/>
        <w:autoSpaceDE/>
        <w:autoSpaceDN/>
        <w:spacing w:after="15"/>
        <w:ind w:left="144" w:hanging="144"/>
        <w:rPr>
          <w:rFonts w:ascii="Bell MT" w:eastAsia="굴림" w:hAnsi="Bell MT"/>
          <w:kern w:val="0"/>
        </w:rPr>
      </w:pPr>
      <w:r>
        <w:rPr>
          <w:rFonts w:ascii="Bell MT" w:eastAsia="굴림" w:hAnsi="Bell MT"/>
          <w:kern w:val="0"/>
        </w:rPr>
        <w:t>-Milton (2009) Chapter 7 – Measuring Vocabulary Depth</w:t>
      </w:r>
    </w:p>
    <w:p w14:paraId="77D8E337" w14:textId="77777777" w:rsidR="009F7DF1" w:rsidRDefault="009F7DF1" w:rsidP="009F7DF1">
      <w:pPr>
        <w:widowControl/>
        <w:wordWrap/>
        <w:autoSpaceDE/>
        <w:autoSpaceDN/>
        <w:spacing w:after="15"/>
        <w:rPr>
          <w:rFonts w:ascii="Bell MT" w:eastAsia="굴림" w:hAnsi="Bell MT"/>
          <w:kern w:val="0"/>
        </w:rPr>
      </w:pPr>
      <w:r>
        <w:rPr>
          <w:rFonts w:ascii="Bell MT" w:eastAsia="굴림" w:hAnsi="Bell MT"/>
          <w:kern w:val="0"/>
        </w:rPr>
        <w:t>In this week we expand our discussion of approaches to measuring vocabulary knowledge away from associations. We look at general measures of vocabulary depth as well as other ways of dealing with vocabulary and vocabulary knowledge from productive perspectives. This sheds further light on what students are doing related to the next assignment.</w:t>
      </w:r>
    </w:p>
    <w:p w14:paraId="5691ABBE" w14:textId="77777777" w:rsidR="002B050E" w:rsidRPr="00146C9A" w:rsidRDefault="003F7015" w:rsidP="002B050E">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xml:space="preserve">: </w:t>
      </w:r>
      <w:r w:rsidR="002B050E" w:rsidRPr="00146C9A">
        <w:rPr>
          <w:rFonts w:ascii="Bell MT" w:eastAsia="굴림" w:hAnsi="Bell MT"/>
          <w:kern w:val="0"/>
        </w:rPr>
        <w:t>Read O’Keeffe et al. (2007) pp. 10</w:t>
      </w:r>
      <w:r w:rsidR="002B050E">
        <w:rPr>
          <w:rFonts w:ascii="Bell MT" w:eastAsia="굴림" w:hAnsi="Bell MT"/>
          <w:kern w:val="0"/>
        </w:rPr>
        <w:t>-</w:t>
      </w:r>
      <w:r w:rsidR="002B050E" w:rsidRPr="00146C9A">
        <w:rPr>
          <w:rFonts w:ascii="Bell MT" w:eastAsia="굴림" w:hAnsi="Bell MT"/>
          <w:kern w:val="0"/>
        </w:rPr>
        <w:t>30</w:t>
      </w:r>
      <w:r w:rsidR="002B050E">
        <w:rPr>
          <w:rFonts w:ascii="Bell MT" w:eastAsia="굴림" w:hAnsi="Bell MT"/>
          <w:kern w:val="0"/>
        </w:rPr>
        <w:t xml:space="preserve">, </w:t>
      </w:r>
      <w:r w:rsidR="002B050E" w:rsidRPr="00146C9A">
        <w:rPr>
          <w:rFonts w:ascii="Bell MT" w:eastAsia="굴림" w:hAnsi="Bell MT"/>
          <w:kern w:val="0"/>
        </w:rPr>
        <w:t>Schmitt (2000) 68-95</w:t>
      </w:r>
      <w:r w:rsidR="002B050E">
        <w:rPr>
          <w:rFonts w:ascii="Bell MT" w:eastAsia="굴림" w:hAnsi="Bell MT"/>
          <w:kern w:val="0"/>
        </w:rPr>
        <w:t xml:space="preserve"> </w:t>
      </w:r>
      <w:r w:rsidR="002B050E" w:rsidRPr="00146C9A">
        <w:rPr>
          <w:rFonts w:ascii="Bell MT" w:eastAsia="굴림" w:hAnsi="Bell MT"/>
          <w:kern w:val="0"/>
        </w:rPr>
        <w:t>and</w:t>
      </w:r>
      <w:r w:rsidR="002B050E">
        <w:rPr>
          <w:rFonts w:ascii="Bell MT" w:eastAsia="굴림" w:hAnsi="Bell MT"/>
          <w:kern w:val="0"/>
        </w:rPr>
        <w:t xml:space="preserve"> Anderson &amp; Corbett (2010) pp. 1-20.</w:t>
      </w:r>
    </w:p>
    <w:p w14:paraId="2D766E1E" w14:textId="77777777" w:rsidR="002B050E" w:rsidRDefault="002B050E" w:rsidP="002B050E">
      <w:pPr>
        <w:widowControl/>
        <w:wordWrap/>
        <w:autoSpaceDE/>
        <w:autoSpaceDN/>
        <w:spacing w:after="15"/>
        <w:ind w:left="720"/>
        <w:rPr>
          <w:rFonts w:ascii="Bell MT" w:eastAsia="굴림" w:hAnsi="Bell MT"/>
          <w:kern w:val="0"/>
        </w:rPr>
      </w:pPr>
    </w:p>
    <w:p w14:paraId="336B436D" w14:textId="77777777" w:rsidR="003F7015" w:rsidRPr="00146C9A" w:rsidRDefault="003F7015" w:rsidP="003F7015">
      <w:pPr>
        <w:widowControl/>
        <w:wordWrap/>
        <w:autoSpaceDE/>
        <w:autoSpaceDN/>
        <w:rPr>
          <w:rFonts w:ascii="Bell MT" w:eastAsia="굴림" w:hAnsi="Bell MT"/>
          <w:kern w:val="0"/>
        </w:rPr>
      </w:pPr>
    </w:p>
    <w:p w14:paraId="35066DDC"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Week 8: April 2</w:t>
      </w:r>
      <w:r w:rsidR="00196F4E">
        <w:rPr>
          <w:rFonts w:ascii="Bell MT" w:eastAsia="굴림" w:hAnsi="Bell MT"/>
          <w:b/>
          <w:bCs/>
          <w:kern w:val="0"/>
          <w:u w:val="single"/>
        </w:rPr>
        <w:t>0</w:t>
      </w:r>
    </w:p>
    <w:p w14:paraId="52B172C7" w14:textId="77777777" w:rsidR="003F7015" w:rsidRPr="00A94377" w:rsidRDefault="003F7015" w:rsidP="003F7015">
      <w:pPr>
        <w:widowControl/>
        <w:wordWrap/>
        <w:autoSpaceDE/>
        <w:autoSpaceDN/>
        <w:spacing w:after="15"/>
        <w:rPr>
          <w:rFonts w:ascii="Bell MT" w:eastAsia="굴림" w:hAnsi="Bell MT"/>
          <w:b/>
          <w:kern w:val="0"/>
        </w:rPr>
      </w:pPr>
      <w:r w:rsidRPr="00A94377">
        <w:rPr>
          <w:rFonts w:ascii="Bell MT" w:eastAsia="굴림" w:hAnsi="Bell MT"/>
          <w:b/>
          <w:kern w:val="0"/>
        </w:rPr>
        <w:t xml:space="preserve">Assignment 4 – </w:t>
      </w:r>
      <w:r w:rsidR="003E7972" w:rsidRPr="00A94377">
        <w:rPr>
          <w:rFonts w:ascii="Bell MT" w:eastAsia="굴림" w:hAnsi="Bell MT"/>
          <w:b/>
          <w:kern w:val="0"/>
        </w:rPr>
        <w:t>Using Word Associations due</w:t>
      </w:r>
      <w:r w:rsidR="003E7972">
        <w:rPr>
          <w:rFonts w:ascii="Bell MT" w:eastAsia="굴림" w:hAnsi="Bell MT"/>
          <w:b/>
          <w:kern w:val="0"/>
        </w:rPr>
        <w:t xml:space="preserve">   </w:t>
      </w:r>
    </w:p>
    <w:p w14:paraId="7C8D1EAC" w14:textId="77777777" w:rsidR="001D1FF0" w:rsidRPr="00146C9A" w:rsidRDefault="001D1FF0" w:rsidP="001D1FF0">
      <w:pPr>
        <w:widowControl/>
        <w:wordWrap/>
        <w:autoSpaceDE/>
        <w:autoSpaceDN/>
        <w:spacing w:after="15"/>
        <w:rPr>
          <w:rFonts w:ascii="Bell MT" w:eastAsia="굴림" w:hAnsi="Bell MT"/>
          <w:kern w:val="0"/>
        </w:rPr>
      </w:pPr>
      <w:r w:rsidRPr="00146C9A">
        <w:rPr>
          <w:rFonts w:ascii="Bell MT" w:eastAsia="굴림" w:hAnsi="Bell MT"/>
          <w:kern w:val="0"/>
        </w:rPr>
        <w:t>-O’Keeffe et al. (2007) Chapter 1 – Introduction</w:t>
      </w:r>
    </w:p>
    <w:p w14:paraId="4CDE9948" w14:textId="77777777" w:rsidR="001D1FF0" w:rsidRDefault="001D1FF0" w:rsidP="001D1FF0">
      <w:pPr>
        <w:widowControl/>
        <w:wordWrap/>
        <w:autoSpaceDE/>
        <w:autoSpaceDN/>
        <w:spacing w:after="15"/>
        <w:rPr>
          <w:rFonts w:ascii="Bell MT" w:eastAsia="굴림" w:hAnsi="Bell MT"/>
          <w:kern w:val="0"/>
        </w:rPr>
      </w:pPr>
      <w:r w:rsidRPr="005A1148">
        <w:rPr>
          <w:rFonts w:ascii="Bell MT" w:eastAsia="굴림" w:hAnsi="Bell MT"/>
          <w:kern w:val="0"/>
        </w:rPr>
        <w:t>-Schmitt (2000) Chapter 5 - The use of corpora in vocabulary studies</w:t>
      </w:r>
    </w:p>
    <w:p w14:paraId="12AB2F1C" w14:textId="77777777" w:rsidR="001D1FF0" w:rsidRPr="005A1148" w:rsidRDefault="001D1FF0" w:rsidP="001D1FF0">
      <w:pPr>
        <w:widowControl/>
        <w:wordWrap/>
        <w:autoSpaceDE/>
        <w:autoSpaceDN/>
        <w:spacing w:after="15"/>
        <w:rPr>
          <w:rFonts w:ascii="Bell MT" w:eastAsia="굴림" w:hAnsi="Bell MT"/>
          <w:kern w:val="0"/>
        </w:rPr>
      </w:pPr>
      <w:r>
        <w:rPr>
          <w:rFonts w:ascii="Bell MT" w:eastAsia="굴림" w:hAnsi="Bell MT"/>
          <w:kern w:val="0"/>
        </w:rPr>
        <w:t>-Anderson &amp; Corbett (2009) Chapter 1 – Introducing online corpus</w:t>
      </w:r>
    </w:p>
    <w:p w14:paraId="4C3AF161" w14:textId="77777777" w:rsidR="001D1FF0" w:rsidRPr="005A1148" w:rsidRDefault="001D1FF0" w:rsidP="001D1FF0">
      <w:pPr>
        <w:widowControl/>
        <w:wordWrap/>
        <w:autoSpaceDE/>
        <w:autoSpaceDN/>
        <w:spacing w:after="15"/>
        <w:rPr>
          <w:rFonts w:ascii="Bell MT" w:eastAsia="굴림" w:hAnsi="Bell MT"/>
          <w:kern w:val="0"/>
        </w:rPr>
      </w:pPr>
      <w:r w:rsidRPr="005A1148">
        <w:rPr>
          <w:rFonts w:ascii="Bell MT" w:eastAsia="굴림" w:hAnsi="Bell MT"/>
          <w:kern w:val="0"/>
        </w:rPr>
        <w:t>This week we move into the second phase of the course, which is about corpora and other computer-based tools that can used for attaining a better knowledge not only of how words are actually used but, by extension, how we can get our students to become more familiar with the behavior of words. This week we take a basic look at what corpora are, how they work and how they can be used.</w:t>
      </w:r>
    </w:p>
    <w:p w14:paraId="0C4AF686" w14:textId="77777777" w:rsidR="00B74644" w:rsidRPr="00146C9A" w:rsidRDefault="003F7015" w:rsidP="00B74644">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xml:space="preserve">: Read </w:t>
      </w:r>
      <w:r w:rsidR="00B74644" w:rsidRPr="00146C9A">
        <w:rPr>
          <w:rFonts w:ascii="Bell MT" w:eastAsia="굴림" w:hAnsi="Bell MT"/>
          <w:kern w:val="0"/>
        </w:rPr>
        <w:t xml:space="preserve">O’Keeffe et al. </w:t>
      </w:r>
      <w:r w:rsidR="00B74644" w:rsidRPr="0085525B">
        <w:rPr>
          <w:rFonts w:ascii="Bell MT" w:eastAsia="굴림" w:hAnsi="Bell MT"/>
          <w:kern w:val="0"/>
          <w:lang w:val="de-DE"/>
        </w:rPr>
        <w:t xml:space="preserve">(2007) pp. 31-57, O’Keeffe et al. (2007) pp. 58-79, O’Keeffe et al. </w:t>
      </w:r>
      <w:r w:rsidR="00B74644">
        <w:rPr>
          <w:rFonts w:ascii="Bell MT" w:eastAsia="굴림" w:hAnsi="Bell MT"/>
          <w:kern w:val="0"/>
        </w:rPr>
        <w:t>(2007) pp. 80-99, and Anderson &amp; Corbett (2009) pp. 45-66.</w:t>
      </w:r>
    </w:p>
    <w:p w14:paraId="32E035D1" w14:textId="77777777" w:rsidR="00B74644" w:rsidRPr="00146C9A" w:rsidRDefault="00B74644" w:rsidP="00B74644">
      <w:pPr>
        <w:widowControl/>
        <w:wordWrap/>
        <w:autoSpaceDE/>
        <w:autoSpaceDN/>
        <w:spacing w:after="15"/>
        <w:ind w:firstLine="720"/>
        <w:rPr>
          <w:rFonts w:ascii="Bell MT" w:eastAsia="굴림" w:hAnsi="Bell MT"/>
          <w:kern w:val="0"/>
        </w:rPr>
      </w:pPr>
    </w:p>
    <w:p w14:paraId="5E7D632C"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 xml:space="preserve">Week </w:t>
      </w:r>
      <w:r w:rsidR="00196F4E">
        <w:rPr>
          <w:rFonts w:ascii="Bell MT" w:eastAsia="굴림" w:hAnsi="Bell MT"/>
          <w:b/>
          <w:bCs/>
          <w:kern w:val="0"/>
          <w:u w:val="single"/>
        </w:rPr>
        <w:t>9: April</w:t>
      </w:r>
      <w:r>
        <w:rPr>
          <w:rFonts w:ascii="Bell MT" w:eastAsia="굴림" w:hAnsi="Bell MT"/>
          <w:b/>
          <w:bCs/>
          <w:kern w:val="0"/>
          <w:u w:val="single"/>
        </w:rPr>
        <w:t xml:space="preserve"> 2</w:t>
      </w:r>
      <w:r w:rsidR="00196F4E">
        <w:rPr>
          <w:rFonts w:ascii="Bell MT" w:eastAsia="굴림" w:hAnsi="Bell MT"/>
          <w:b/>
          <w:bCs/>
          <w:kern w:val="0"/>
          <w:u w:val="single"/>
        </w:rPr>
        <w:t>7</w:t>
      </w:r>
    </w:p>
    <w:p w14:paraId="0B527D6F" w14:textId="77777777" w:rsidR="002B050E" w:rsidRPr="00146C9A" w:rsidRDefault="002B050E" w:rsidP="002B050E">
      <w:pPr>
        <w:widowControl/>
        <w:wordWrap/>
        <w:autoSpaceDE/>
        <w:autoSpaceDN/>
        <w:spacing w:after="15"/>
        <w:ind w:left="144" w:hanging="144"/>
        <w:rPr>
          <w:rFonts w:ascii="Bell MT" w:eastAsia="굴림" w:hAnsi="Bell MT"/>
          <w:kern w:val="0"/>
        </w:rPr>
      </w:pPr>
      <w:r w:rsidRPr="00146C9A">
        <w:rPr>
          <w:rFonts w:ascii="Bell MT" w:eastAsia="굴림" w:hAnsi="Bell MT"/>
          <w:kern w:val="0"/>
        </w:rPr>
        <w:t>-O’Keeffe et al. (2007) Chapter 2 – Establishing basic and advanced levels in vocabulary teaching</w:t>
      </w:r>
    </w:p>
    <w:p w14:paraId="76A2B4C2" w14:textId="77777777" w:rsidR="002B050E" w:rsidRPr="00146C9A" w:rsidRDefault="002B050E" w:rsidP="002B050E">
      <w:pPr>
        <w:widowControl/>
        <w:wordWrap/>
        <w:autoSpaceDE/>
        <w:autoSpaceDN/>
        <w:spacing w:after="15"/>
        <w:rPr>
          <w:rFonts w:ascii="Bell MT" w:eastAsia="굴림" w:hAnsi="Bell MT"/>
          <w:kern w:val="0"/>
        </w:rPr>
      </w:pPr>
      <w:r w:rsidRPr="00146C9A">
        <w:rPr>
          <w:rFonts w:ascii="Bell MT" w:eastAsia="굴림" w:hAnsi="Bell MT"/>
          <w:kern w:val="0"/>
        </w:rPr>
        <w:t>This week we take a look at different types of vocabulary items by looking at their different behaviors as shown in corpus. A major distinction is made between basic and more advanced vocabulary items. From this we will look at issues related to the teaching of different types of vocabulary items.</w:t>
      </w:r>
    </w:p>
    <w:p w14:paraId="5AFD6179" w14:textId="77777777" w:rsidR="00790946" w:rsidRPr="00146C9A" w:rsidRDefault="00790946" w:rsidP="00790946">
      <w:pPr>
        <w:widowControl/>
        <w:wordWrap/>
        <w:autoSpaceDE/>
        <w:autoSpaceDN/>
        <w:spacing w:after="15"/>
        <w:rPr>
          <w:rFonts w:ascii="Bell MT" w:eastAsia="굴림" w:hAnsi="Bell MT"/>
          <w:kern w:val="0"/>
        </w:rPr>
      </w:pPr>
      <w:r w:rsidRPr="00146C9A">
        <w:rPr>
          <w:rFonts w:ascii="Bell MT" w:eastAsia="굴림" w:hAnsi="Bell MT"/>
          <w:kern w:val="0"/>
        </w:rPr>
        <w:t>-O’Keeffe et al. (2007) Chapter 3 – Lessons from the analysis of chunks</w:t>
      </w:r>
    </w:p>
    <w:p w14:paraId="4591477B" w14:textId="77777777" w:rsidR="00790946" w:rsidRPr="00146C9A" w:rsidRDefault="00790946" w:rsidP="00790946">
      <w:pPr>
        <w:widowControl/>
        <w:wordWrap/>
        <w:autoSpaceDE/>
        <w:autoSpaceDN/>
        <w:spacing w:after="15"/>
        <w:rPr>
          <w:rFonts w:ascii="Bell MT" w:eastAsia="굴림" w:hAnsi="Bell MT"/>
          <w:kern w:val="0"/>
        </w:rPr>
      </w:pPr>
      <w:r>
        <w:rPr>
          <w:rFonts w:ascii="Bell MT" w:eastAsia="굴림" w:hAnsi="Bell MT"/>
          <w:kern w:val="0"/>
        </w:rPr>
        <w:t>-Anderson &amp; Corbett (2009) Chapter 3 – Exploring lexis with corpora</w:t>
      </w:r>
    </w:p>
    <w:p w14:paraId="7170226E" w14:textId="77777777" w:rsidR="00790946" w:rsidRPr="00146C9A" w:rsidRDefault="00790946" w:rsidP="00790946">
      <w:pPr>
        <w:widowControl/>
        <w:wordWrap/>
        <w:autoSpaceDE/>
        <w:autoSpaceDN/>
        <w:spacing w:after="15"/>
        <w:rPr>
          <w:rFonts w:ascii="Bell MT" w:eastAsia="굴림" w:hAnsi="Bell MT"/>
          <w:kern w:val="0"/>
        </w:rPr>
      </w:pPr>
      <w:r w:rsidRPr="00146C9A">
        <w:rPr>
          <w:rFonts w:ascii="Bell MT" w:eastAsia="굴림" w:hAnsi="Bell MT"/>
          <w:kern w:val="0"/>
        </w:rPr>
        <w:t xml:space="preserve">This week we look at the interesting and somewhat controversial phenomenon of chunks. We take a look at how words link together to form larger units of meaning and how these actually manifest themselves in real language use. By looking at this we seek to expand the view that language is made up of individual words which are just slotted into grammatical positions based on some template. It will be an interesting and most productive extension. </w:t>
      </w:r>
    </w:p>
    <w:p w14:paraId="75E5D39D"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-O’Keeffe et al. (2007) Chapter 4 – Idioms in everyday use and in language teaching</w:t>
      </w:r>
    </w:p>
    <w:p w14:paraId="0CF41F68"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Having looked at chunks we take a look at the related but often misunderstood lexical phenomenon of idioms. By looking at their role in real language use through an examination of corpus data, we will generate a better understanding of what idioms are in the lexis family.   </w:t>
      </w:r>
    </w:p>
    <w:p w14:paraId="0C658584" w14:textId="77777777" w:rsidR="00593A98" w:rsidRDefault="003F7015" w:rsidP="002F0850">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Read O’Keef</w:t>
      </w:r>
      <w:r w:rsidR="00593A98">
        <w:rPr>
          <w:rFonts w:ascii="Bell MT" w:eastAsia="굴림" w:hAnsi="Bell MT"/>
          <w:kern w:val="0"/>
        </w:rPr>
        <w:t>fe et al. (2007) pp. 100-119,</w:t>
      </w:r>
      <w:r w:rsidRPr="00146C9A">
        <w:rPr>
          <w:rFonts w:ascii="Bell MT" w:eastAsia="굴림" w:hAnsi="Bell MT"/>
          <w:kern w:val="0"/>
        </w:rPr>
        <w:t xml:space="preserve"> </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pp. 93-105</w:t>
      </w:r>
      <w:r w:rsidR="00593A98">
        <w:rPr>
          <w:rFonts w:ascii="Bell MT" w:eastAsia="굴림" w:hAnsi="Bell MT"/>
          <w:kern w:val="0"/>
        </w:rPr>
        <w:t>, and Anderson &amp; Corbett (2009) pp. 67-100.</w:t>
      </w:r>
    </w:p>
    <w:p w14:paraId="2DBFDD4A" w14:textId="77777777" w:rsidR="003F7015" w:rsidRPr="00146C9A" w:rsidRDefault="003F7015" w:rsidP="00593A98">
      <w:pPr>
        <w:widowControl/>
        <w:wordWrap/>
        <w:autoSpaceDE/>
        <w:autoSpaceDN/>
        <w:spacing w:after="15"/>
        <w:rPr>
          <w:rFonts w:ascii="Bell MT" w:eastAsia="굴림" w:hAnsi="Bell MT"/>
          <w:kern w:val="0"/>
        </w:rPr>
      </w:pPr>
    </w:p>
    <w:p w14:paraId="34992C89" w14:textId="77777777" w:rsidR="003F7015" w:rsidRPr="00146C9A" w:rsidRDefault="004C16A8" w:rsidP="003F7015">
      <w:pPr>
        <w:widowControl/>
        <w:wordWrap/>
        <w:autoSpaceDE/>
        <w:autoSpaceDN/>
        <w:spacing w:after="15"/>
        <w:rPr>
          <w:rFonts w:ascii="Bell MT" w:eastAsia="굴림" w:hAnsi="Bell MT"/>
          <w:kern w:val="0"/>
        </w:rPr>
      </w:pPr>
      <w:r>
        <w:rPr>
          <w:rFonts w:ascii="Bell MT" w:eastAsia="굴림" w:hAnsi="Bell MT"/>
          <w:b/>
          <w:bCs/>
          <w:kern w:val="0"/>
          <w:u w:val="single"/>
        </w:rPr>
        <w:t xml:space="preserve">Week 10: May </w:t>
      </w:r>
      <w:r w:rsidR="00196F4E">
        <w:rPr>
          <w:rFonts w:ascii="Bell MT" w:eastAsia="굴림" w:hAnsi="Bell MT"/>
          <w:b/>
          <w:bCs/>
          <w:kern w:val="0"/>
          <w:u w:val="single"/>
        </w:rPr>
        <w:t>4</w:t>
      </w:r>
    </w:p>
    <w:p w14:paraId="734E56A3" w14:textId="77777777" w:rsidR="003F7015" w:rsidRPr="00A94377" w:rsidRDefault="003F7015" w:rsidP="003F7015">
      <w:pPr>
        <w:widowControl/>
        <w:wordWrap/>
        <w:autoSpaceDE/>
        <w:autoSpaceDN/>
        <w:spacing w:after="15"/>
        <w:rPr>
          <w:rFonts w:ascii="Bell MT" w:eastAsia="굴림" w:hAnsi="Bell MT"/>
          <w:b/>
          <w:kern w:val="0"/>
        </w:rPr>
      </w:pPr>
      <w:r w:rsidRPr="00A94377">
        <w:rPr>
          <w:rFonts w:ascii="Bell MT" w:eastAsia="굴림" w:hAnsi="Bell MT"/>
          <w:b/>
          <w:kern w:val="0"/>
        </w:rPr>
        <w:t>Ass</w:t>
      </w:r>
      <w:r w:rsidR="002B050E">
        <w:rPr>
          <w:rFonts w:ascii="Bell MT" w:eastAsia="굴림" w:hAnsi="Bell MT"/>
          <w:b/>
          <w:kern w:val="0"/>
        </w:rPr>
        <w:t xml:space="preserve">ignment 5 – </w:t>
      </w:r>
      <w:r w:rsidR="002B050E" w:rsidRPr="00A94377">
        <w:rPr>
          <w:rFonts w:ascii="Bell MT" w:eastAsia="굴림" w:hAnsi="Bell MT"/>
          <w:b/>
          <w:kern w:val="0"/>
        </w:rPr>
        <w:t>Corpora/Design and Use due</w:t>
      </w:r>
    </w:p>
    <w:p w14:paraId="1F5EA760"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-O’Keeffe et al. (2007) Chapter 5 – Grammar and lexis and patterns</w:t>
      </w:r>
    </w:p>
    <w:p w14:paraId="0D47C09B" w14:textId="77777777" w:rsidR="00593A98"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6 – Putting words to work</w:t>
      </w:r>
    </w:p>
    <w:p w14:paraId="14B4ACAA" w14:textId="77777777" w:rsidR="003F7015" w:rsidRPr="00146C9A" w:rsidRDefault="00593A98" w:rsidP="003F7015">
      <w:pPr>
        <w:widowControl/>
        <w:wordWrap/>
        <w:autoSpaceDE/>
        <w:autoSpaceDN/>
        <w:spacing w:after="15"/>
        <w:rPr>
          <w:rFonts w:ascii="Bell MT" w:eastAsia="굴림" w:hAnsi="Bell MT"/>
          <w:kern w:val="0"/>
        </w:rPr>
      </w:pPr>
      <w:r>
        <w:rPr>
          <w:rFonts w:ascii="Bell MT" w:eastAsia="굴림" w:hAnsi="Bell MT"/>
          <w:kern w:val="0"/>
        </w:rPr>
        <w:t xml:space="preserve">-Anderson &amp; Corbett (2009) Chapter 4 – Exploring grammar with corpus </w:t>
      </w:r>
    </w:p>
    <w:p w14:paraId="7250ABA1"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This week we change our focus a bit by looking at the connection between vocabulary/lexis and grammar. Basically, we will be looking at the grammatical behavior of certain lexical items in instances of real language use and how this is revealed only through corpus based research. It should be a very enlightening week. </w:t>
      </w:r>
    </w:p>
    <w:p w14:paraId="1BD53055" w14:textId="77777777" w:rsidR="003F7015" w:rsidRPr="00146C9A" w:rsidRDefault="003F7015" w:rsidP="002F0850">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Read O’Keeffe et al. (2007) pp. 120-139</w:t>
      </w:r>
      <w:r w:rsidR="00593A98">
        <w:rPr>
          <w:rFonts w:ascii="Bell MT" w:eastAsia="굴림" w:hAnsi="Bell MT"/>
          <w:kern w:val="0"/>
        </w:rPr>
        <w:t xml:space="preserve"> and Anderson &amp; Corbett (2009) pp. 101-123. </w:t>
      </w:r>
    </w:p>
    <w:p w14:paraId="5CABF5A2" w14:textId="77777777" w:rsidR="003F7015" w:rsidRPr="00146C9A" w:rsidRDefault="003F7015" w:rsidP="003F7015">
      <w:pPr>
        <w:widowControl/>
        <w:wordWrap/>
        <w:autoSpaceDE/>
        <w:autoSpaceDN/>
        <w:rPr>
          <w:rFonts w:ascii="Bell MT" w:eastAsia="굴림" w:hAnsi="Bell MT"/>
          <w:kern w:val="0"/>
        </w:rPr>
      </w:pPr>
    </w:p>
    <w:p w14:paraId="4BFB3000"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b/>
          <w:bCs/>
          <w:kern w:val="0"/>
          <w:u w:val="single"/>
        </w:rPr>
        <w:t>Week 11:</w:t>
      </w:r>
      <w:r w:rsidR="004C16A8">
        <w:rPr>
          <w:rFonts w:ascii="Bell MT" w:eastAsia="굴림" w:hAnsi="Bell MT"/>
          <w:b/>
          <w:bCs/>
          <w:kern w:val="0"/>
          <w:u w:val="single"/>
        </w:rPr>
        <w:t xml:space="preserve"> May 1</w:t>
      </w:r>
      <w:r w:rsidR="00196F4E">
        <w:rPr>
          <w:rFonts w:ascii="Bell MT" w:eastAsia="굴림" w:hAnsi="Bell MT"/>
          <w:b/>
          <w:bCs/>
          <w:kern w:val="0"/>
          <w:u w:val="single"/>
        </w:rPr>
        <w:t>1</w:t>
      </w:r>
    </w:p>
    <w:p w14:paraId="7E6D5C45" w14:textId="77777777" w:rsidR="00593A98"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-O’Keeffe et al. (2007) Chapter 6 – Grammar, discourse and pragmatics</w:t>
      </w:r>
    </w:p>
    <w:p w14:paraId="4479AEF7" w14:textId="77777777" w:rsidR="00593A98" w:rsidRPr="00146C9A" w:rsidRDefault="00593A98" w:rsidP="00593A98">
      <w:pPr>
        <w:widowControl/>
        <w:wordWrap/>
        <w:autoSpaceDE/>
        <w:autoSpaceDN/>
        <w:spacing w:after="15"/>
        <w:rPr>
          <w:rFonts w:ascii="Bell MT" w:eastAsia="굴림" w:hAnsi="Bell MT"/>
          <w:kern w:val="0"/>
        </w:rPr>
      </w:pPr>
      <w:r>
        <w:rPr>
          <w:rFonts w:ascii="Bell MT" w:eastAsia="굴림" w:hAnsi="Bell MT"/>
          <w:kern w:val="0"/>
        </w:rPr>
        <w:t>-Anderson &amp; Corbett (2009) Chapter 5 – Exploring discourse with corpora</w:t>
      </w:r>
    </w:p>
    <w:p w14:paraId="0B3A02CA"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This week we extend the ideas discussed one week previously take a look at the role of vocabulary in larger pieces of language, namely texts. In doing so we are looking at the behavior of clauses and phrases and other larger textual units. This leads us into a discussion of discourse and pragmatics and the role of vocabulary in these areas. </w:t>
      </w:r>
    </w:p>
    <w:p w14:paraId="4B89B6AE" w14:textId="77777777" w:rsidR="003F7015" w:rsidRPr="00146C9A" w:rsidRDefault="003F7015" w:rsidP="002F0850">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Read O’Kee</w:t>
      </w:r>
      <w:r w:rsidR="00593A98">
        <w:rPr>
          <w:rFonts w:ascii="Bell MT" w:eastAsia="굴림" w:hAnsi="Bell MT"/>
          <w:kern w:val="0"/>
        </w:rPr>
        <w:t>ffe et al. (2007) pp. 14-158,</w:t>
      </w:r>
      <w:r w:rsidRPr="00146C9A">
        <w:rPr>
          <w:rFonts w:ascii="Bell MT" w:eastAsia="굴림" w:hAnsi="Bell MT"/>
          <w:kern w:val="0"/>
        </w:rPr>
        <w:t xml:space="preserve"> </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pp. 75-92</w:t>
      </w:r>
      <w:r w:rsidR="00593A98">
        <w:rPr>
          <w:rFonts w:ascii="Bell MT" w:eastAsia="굴림" w:hAnsi="Bell MT"/>
          <w:kern w:val="0"/>
        </w:rPr>
        <w:t xml:space="preserve"> and Anderson &amp; Corbett (2009) pp. 124-154.</w:t>
      </w:r>
    </w:p>
    <w:p w14:paraId="7D320CFF" w14:textId="77777777" w:rsidR="003F7015" w:rsidRPr="00146C9A" w:rsidRDefault="003F7015" w:rsidP="003F7015">
      <w:pPr>
        <w:widowControl/>
        <w:wordWrap/>
        <w:autoSpaceDE/>
        <w:autoSpaceDN/>
        <w:rPr>
          <w:rFonts w:ascii="Bell MT" w:eastAsia="굴림" w:hAnsi="Bell MT"/>
          <w:kern w:val="0"/>
        </w:rPr>
      </w:pPr>
    </w:p>
    <w:p w14:paraId="04298009"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b/>
          <w:bCs/>
          <w:kern w:val="0"/>
          <w:u w:val="single"/>
        </w:rPr>
        <w:t xml:space="preserve">Week 12: </w:t>
      </w:r>
      <w:r w:rsidR="00196F4E">
        <w:rPr>
          <w:rFonts w:ascii="Bell MT" w:eastAsia="굴림" w:hAnsi="Bell MT"/>
          <w:b/>
          <w:bCs/>
          <w:kern w:val="0"/>
          <w:u w:val="single"/>
        </w:rPr>
        <w:t>May 18</w:t>
      </w:r>
    </w:p>
    <w:p w14:paraId="4721943D" w14:textId="77777777" w:rsidR="003F7015" w:rsidRPr="00A94377" w:rsidRDefault="003F7015" w:rsidP="003F7015">
      <w:pPr>
        <w:widowControl/>
        <w:wordWrap/>
        <w:autoSpaceDE/>
        <w:autoSpaceDN/>
        <w:spacing w:after="15"/>
        <w:rPr>
          <w:rFonts w:ascii="Bell MT" w:eastAsia="굴림" w:hAnsi="Bell MT"/>
          <w:b/>
          <w:kern w:val="0"/>
        </w:rPr>
      </w:pPr>
      <w:r w:rsidRPr="00A94377">
        <w:rPr>
          <w:rFonts w:ascii="Bell MT" w:eastAsia="굴림" w:hAnsi="Bell MT"/>
          <w:b/>
          <w:kern w:val="0"/>
        </w:rPr>
        <w:t>Assignment 6 – Grammar and Vocabulary due</w:t>
      </w:r>
    </w:p>
    <w:p w14:paraId="6E40C020"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-O’Keeffe et al. (2007) Chapter 7 – Listening and response</w:t>
      </w:r>
    </w:p>
    <w:p w14:paraId="45176EE8" w14:textId="77777777" w:rsidR="00593A98"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5 – How to present vocabulary</w:t>
      </w:r>
    </w:p>
    <w:p w14:paraId="2F0687AF" w14:textId="77777777" w:rsidR="003F7015" w:rsidRPr="00146C9A" w:rsidRDefault="00593A98" w:rsidP="003F7015">
      <w:pPr>
        <w:widowControl/>
        <w:wordWrap/>
        <w:autoSpaceDE/>
        <w:autoSpaceDN/>
        <w:spacing w:after="15"/>
        <w:rPr>
          <w:rFonts w:ascii="Bell MT" w:eastAsia="굴림" w:hAnsi="Bell MT"/>
          <w:kern w:val="0"/>
        </w:rPr>
      </w:pPr>
      <w:r>
        <w:rPr>
          <w:rFonts w:ascii="Bell MT" w:eastAsia="굴림" w:hAnsi="Bell MT"/>
          <w:kern w:val="0"/>
        </w:rPr>
        <w:t xml:space="preserve">-Anderson &amp; Corbett (2009) Chapter 6 – Exploring Pronunciation with corpus </w:t>
      </w:r>
    </w:p>
    <w:p w14:paraId="28901067"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This week we shift gears slightly and turn our attention to spoken discourse. We look at the behavior of lexical units and the role they play in conversation, both from the perspective of listening and responding to what we have listened to. Lexical patterning within conversation will be explored. </w:t>
      </w:r>
    </w:p>
    <w:p w14:paraId="39D2125D" w14:textId="77777777" w:rsidR="003F7015" w:rsidRPr="00146C9A" w:rsidRDefault="003F7015" w:rsidP="003F7015">
      <w:pPr>
        <w:widowControl/>
        <w:wordWrap/>
        <w:autoSpaceDE/>
        <w:autoSpaceDN/>
        <w:spacing w:after="15"/>
        <w:ind w:left="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Read O’Keeffe et al. (2007) pp. 159-</w:t>
      </w:r>
      <w:r w:rsidR="00790946">
        <w:rPr>
          <w:rFonts w:ascii="Bell MT" w:eastAsia="굴림" w:hAnsi="Bell MT"/>
          <w:kern w:val="0"/>
        </w:rPr>
        <w:t xml:space="preserve">183 and </w:t>
      </w:r>
      <w:proofErr w:type="spellStart"/>
      <w:r w:rsidR="00790946" w:rsidRPr="00146C9A">
        <w:rPr>
          <w:rFonts w:ascii="Bell MT" w:eastAsia="굴림" w:hAnsi="Bell MT"/>
          <w:kern w:val="0"/>
        </w:rPr>
        <w:t>Thornbury</w:t>
      </w:r>
      <w:proofErr w:type="spellEnd"/>
      <w:r w:rsidR="00790946" w:rsidRPr="00146C9A">
        <w:rPr>
          <w:rFonts w:ascii="Bell MT" w:eastAsia="굴림" w:hAnsi="Bell MT"/>
          <w:kern w:val="0"/>
        </w:rPr>
        <w:t xml:space="preserve"> (2002) pp. 53-74</w:t>
      </w:r>
      <w:r w:rsidR="00790946">
        <w:rPr>
          <w:rFonts w:ascii="Bell MT" w:eastAsia="굴림" w:hAnsi="Bell MT"/>
          <w:kern w:val="0"/>
        </w:rPr>
        <w:t>.</w:t>
      </w:r>
    </w:p>
    <w:p w14:paraId="4B17568C" w14:textId="77777777" w:rsidR="003F7015" w:rsidRPr="00146C9A" w:rsidRDefault="003F7015" w:rsidP="003F7015">
      <w:pPr>
        <w:widowControl/>
        <w:wordWrap/>
        <w:autoSpaceDE/>
        <w:autoSpaceDN/>
        <w:rPr>
          <w:rFonts w:ascii="Bell MT" w:eastAsia="굴림" w:hAnsi="Bell MT"/>
          <w:kern w:val="0"/>
        </w:rPr>
      </w:pPr>
    </w:p>
    <w:p w14:paraId="59600DC0"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b/>
          <w:bCs/>
          <w:kern w:val="0"/>
          <w:u w:val="single"/>
        </w:rPr>
        <w:t xml:space="preserve">Week 13: </w:t>
      </w:r>
      <w:r w:rsidR="004C16A8">
        <w:rPr>
          <w:rFonts w:ascii="Bell MT" w:eastAsia="굴림" w:hAnsi="Bell MT"/>
          <w:b/>
          <w:bCs/>
          <w:kern w:val="0"/>
          <w:u w:val="single"/>
        </w:rPr>
        <w:t xml:space="preserve">May </w:t>
      </w:r>
      <w:r w:rsidR="00196F4E">
        <w:rPr>
          <w:rFonts w:ascii="Bell MT" w:eastAsia="굴림" w:hAnsi="Bell MT"/>
          <w:b/>
          <w:bCs/>
          <w:kern w:val="0"/>
          <w:u w:val="single"/>
        </w:rPr>
        <w:t>25</w:t>
      </w:r>
    </w:p>
    <w:p w14:paraId="54FC773C"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-O’Keeffe et al. (2007) Chapter 8 – Relational language</w:t>
      </w:r>
    </w:p>
    <w:p w14:paraId="747715A1" w14:textId="77777777" w:rsidR="00790946" w:rsidRDefault="00790946" w:rsidP="00790946">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4 – Texts, dictionaries and corpora</w:t>
      </w:r>
    </w:p>
    <w:p w14:paraId="1785C3B7" w14:textId="77777777" w:rsidR="003F7015" w:rsidRPr="005A1148" w:rsidRDefault="003F7015" w:rsidP="003F7015">
      <w:pPr>
        <w:widowControl/>
        <w:wordWrap/>
        <w:autoSpaceDE/>
        <w:autoSpaceDN/>
        <w:spacing w:after="15"/>
        <w:rPr>
          <w:rFonts w:ascii="Bell MT" w:eastAsia="굴림" w:hAnsi="Bell MT"/>
          <w:kern w:val="0"/>
        </w:rPr>
      </w:pPr>
      <w:r w:rsidRPr="005A1148">
        <w:rPr>
          <w:rFonts w:ascii="Bell MT" w:eastAsia="굴림" w:hAnsi="Bell MT"/>
          <w:kern w:val="0"/>
        </w:rPr>
        <w:t xml:space="preserve">This week we use corpus data to get a feel for how vocabulary items work to link different aspects of an utterance or a text together. This is a very important, often overlooked aspect of vocabulary and one which is essential if we expect our students to be able to put together and produce effect texts, utterances in English.  </w:t>
      </w:r>
    </w:p>
    <w:p w14:paraId="01B211A3" w14:textId="77777777" w:rsidR="003F7015" w:rsidRPr="00146C9A" w:rsidRDefault="003F7015" w:rsidP="007D77A7">
      <w:pPr>
        <w:widowControl/>
        <w:wordWrap/>
        <w:autoSpaceDE/>
        <w:autoSpaceDN/>
        <w:spacing w:after="15"/>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Read O’Keef</w:t>
      </w:r>
      <w:r w:rsidR="007D77A7">
        <w:rPr>
          <w:rFonts w:ascii="Bell MT" w:eastAsia="굴림" w:hAnsi="Bell MT"/>
          <w:kern w:val="0"/>
        </w:rPr>
        <w:t>fe et al. (2007) pp. 184-197,</w:t>
      </w:r>
      <w:r w:rsidRPr="00146C9A">
        <w:rPr>
          <w:rFonts w:ascii="Bell MT" w:eastAsia="굴림" w:hAnsi="Bell MT"/>
          <w:kern w:val="0"/>
        </w:rPr>
        <w:t xml:space="preserve"> </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pp. 144-161</w:t>
      </w:r>
      <w:r w:rsidR="007D77A7">
        <w:rPr>
          <w:rFonts w:ascii="Bell MT" w:eastAsia="굴림" w:hAnsi="Bell MT"/>
          <w:kern w:val="0"/>
        </w:rPr>
        <w:t xml:space="preserve"> and Anderson &amp; Corbett (2009) pp. 155-172.</w:t>
      </w:r>
    </w:p>
    <w:p w14:paraId="275B38A3" w14:textId="77777777" w:rsidR="003F7015" w:rsidRPr="00146C9A" w:rsidRDefault="003F7015" w:rsidP="003F7015">
      <w:pPr>
        <w:widowControl/>
        <w:wordWrap/>
        <w:autoSpaceDE/>
        <w:autoSpaceDN/>
        <w:rPr>
          <w:rFonts w:ascii="Bell MT" w:eastAsia="굴림" w:hAnsi="Bell MT"/>
          <w:kern w:val="0"/>
        </w:rPr>
      </w:pPr>
    </w:p>
    <w:p w14:paraId="71989550"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b/>
          <w:bCs/>
          <w:kern w:val="0"/>
          <w:u w:val="single"/>
        </w:rPr>
        <w:t xml:space="preserve">Week 14: </w:t>
      </w:r>
      <w:r w:rsidR="004C16A8">
        <w:rPr>
          <w:rFonts w:ascii="Bell MT" w:eastAsia="굴림" w:hAnsi="Bell MT"/>
          <w:b/>
          <w:bCs/>
          <w:kern w:val="0"/>
          <w:u w:val="single"/>
        </w:rPr>
        <w:t xml:space="preserve">June </w:t>
      </w:r>
      <w:r w:rsidR="00196F4E">
        <w:rPr>
          <w:rFonts w:ascii="Bell MT" w:eastAsia="굴림" w:hAnsi="Bell MT"/>
          <w:b/>
          <w:bCs/>
          <w:kern w:val="0"/>
          <w:u w:val="single"/>
        </w:rPr>
        <w:t>1</w:t>
      </w:r>
    </w:p>
    <w:p w14:paraId="05A51594" w14:textId="77777777" w:rsidR="003F7015" w:rsidRPr="00A94377" w:rsidRDefault="003F7015" w:rsidP="003F7015">
      <w:pPr>
        <w:widowControl/>
        <w:wordWrap/>
        <w:autoSpaceDE/>
        <w:autoSpaceDN/>
        <w:spacing w:after="15"/>
        <w:rPr>
          <w:rFonts w:ascii="Bell MT" w:eastAsia="굴림" w:hAnsi="Bell MT"/>
          <w:b/>
          <w:kern w:val="0"/>
        </w:rPr>
      </w:pPr>
      <w:r w:rsidRPr="00A94377">
        <w:rPr>
          <w:rFonts w:ascii="Bell MT" w:eastAsia="굴림" w:hAnsi="Bell MT"/>
          <w:b/>
          <w:kern w:val="0"/>
        </w:rPr>
        <w:t>Assignment 7 – Relational Language/Linking Language due</w:t>
      </w:r>
    </w:p>
    <w:p w14:paraId="29397774"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-O’Keeffe et al. (2007) Chapter 9 – Language and creativity: Creating relationships</w:t>
      </w:r>
    </w:p>
    <w:p w14:paraId="1CA868D2" w14:textId="77777777" w:rsidR="007D77A7"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t>
      </w:r>
      <w:proofErr w:type="spellStart"/>
      <w:r w:rsidRPr="00146C9A">
        <w:rPr>
          <w:rFonts w:ascii="Bell MT" w:eastAsia="굴림" w:hAnsi="Bell MT"/>
          <w:kern w:val="0"/>
        </w:rPr>
        <w:t>Thornbury</w:t>
      </w:r>
      <w:proofErr w:type="spellEnd"/>
      <w:r w:rsidRPr="00146C9A">
        <w:rPr>
          <w:rFonts w:ascii="Bell MT" w:eastAsia="굴림" w:hAnsi="Bell MT"/>
          <w:kern w:val="0"/>
        </w:rPr>
        <w:t xml:space="preserve"> (2002) Chapter 9 – How to train good vocabulary learners</w:t>
      </w:r>
    </w:p>
    <w:p w14:paraId="03CA054D" w14:textId="77777777" w:rsidR="003F7015" w:rsidRPr="00146C9A" w:rsidRDefault="007D77A7" w:rsidP="003F7015">
      <w:pPr>
        <w:widowControl/>
        <w:wordWrap/>
        <w:autoSpaceDE/>
        <w:autoSpaceDN/>
        <w:spacing w:after="15"/>
        <w:rPr>
          <w:rFonts w:ascii="Bell MT" w:eastAsia="굴림" w:hAnsi="Bell MT"/>
          <w:kern w:val="0"/>
        </w:rPr>
      </w:pPr>
      <w:r>
        <w:rPr>
          <w:rFonts w:ascii="Bell MT" w:eastAsia="굴림" w:hAnsi="Bell MT"/>
          <w:kern w:val="0"/>
        </w:rPr>
        <w:t xml:space="preserve">-Anderson &amp; Corbett (2009) Chapter 7 – Contextualizing corpus texts </w:t>
      </w:r>
    </w:p>
    <w:p w14:paraId="783A199C"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xml:space="preserve">This week we focus on language production and how we can get the students to produce language which obviously can't be done without vocabulary. The focus here is on getting students to be creative and have fun with their language use and vocabulary is the key to this. </w:t>
      </w:r>
    </w:p>
    <w:p w14:paraId="67F5702D" w14:textId="77777777" w:rsidR="003F7015" w:rsidRPr="00146C9A" w:rsidRDefault="003F7015" w:rsidP="003F7015">
      <w:pPr>
        <w:widowControl/>
        <w:wordWrap/>
        <w:autoSpaceDE/>
        <w:autoSpaceDN/>
        <w:spacing w:after="15"/>
        <w:ind w:firstLine="720"/>
        <w:rPr>
          <w:rFonts w:ascii="Bell MT" w:eastAsia="굴림" w:hAnsi="Bell MT"/>
          <w:kern w:val="0"/>
        </w:rPr>
      </w:pPr>
      <w:r w:rsidRPr="00146C9A">
        <w:rPr>
          <w:rFonts w:ascii="Bell MT" w:eastAsia="굴림" w:hAnsi="Bell MT"/>
          <w:kern w:val="0"/>
          <w:u w:val="single"/>
        </w:rPr>
        <w:t>Homework</w:t>
      </w:r>
      <w:r w:rsidRPr="00146C9A">
        <w:rPr>
          <w:rFonts w:ascii="Bell MT" w:eastAsia="굴림" w:hAnsi="Bell MT"/>
          <w:kern w:val="0"/>
        </w:rPr>
        <w:t>: Rea</w:t>
      </w:r>
      <w:r w:rsidR="00790946">
        <w:rPr>
          <w:rFonts w:ascii="Bell MT" w:eastAsia="굴림" w:hAnsi="Bell MT"/>
          <w:kern w:val="0"/>
        </w:rPr>
        <w:t>d O’Keeffe et al. (2007) pp. 220</w:t>
      </w:r>
      <w:r w:rsidRPr="00146C9A">
        <w:rPr>
          <w:rFonts w:ascii="Bell MT" w:eastAsia="굴림" w:hAnsi="Bell MT"/>
          <w:kern w:val="0"/>
        </w:rPr>
        <w:t>-245.</w:t>
      </w:r>
    </w:p>
    <w:p w14:paraId="4DDD6DF3" w14:textId="77777777" w:rsidR="003F7015" w:rsidRPr="00146C9A" w:rsidRDefault="003F7015" w:rsidP="003F7015">
      <w:pPr>
        <w:widowControl/>
        <w:wordWrap/>
        <w:autoSpaceDE/>
        <w:autoSpaceDN/>
        <w:rPr>
          <w:rFonts w:ascii="Bell MT" w:eastAsia="굴림" w:hAnsi="Bell MT"/>
          <w:kern w:val="0"/>
        </w:rPr>
      </w:pPr>
    </w:p>
    <w:p w14:paraId="42CFE9EE"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b/>
          <w:bCs/>
          <w:kern w:val="0"/>
          <w:u w:val="single"/>
        </w:rPr>
        <w:t xml:space="preserve">Week 15: </w:t>
      </w:r>
      <w:r w:rsidR="004C16A8">
        <w:rPr>
          <w:rFonts w:ascii="Bell MT" w:eastAsia="굴림" w:hAnsi="Bell MT"/>
          <w:b/>
          <w:bCs/>
          <w:kern w:val="0"/>
          <w:u w:val="single"/>
        </w:rPr>
        <w:t xml:space="preserve">June </w:t>
      </w:r>
      <w:r w:rsidR="00196F4E">
        <w:rPr>
          <w:rFonts w:ascii="Bell MT" w:eastAsia="굴림" w:hAnsi="Bell MT"/>
          <w:b/>
          <w:bCs/>
          <w:kern w:val="0"/>
          <w:u w:val="single"/>
        </w:rPr>
        <w:t>8</w:t>
      </w:r>
    </w:p>
    <w:p w14:paraId="3D4E2375"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-O</w:t>
      </w:r>
      <w:r w:rsidR="002B050E">
        <w:rPr>
          <w:rFonts w:ascii="Bell MT" w:eastAsia="굴림" w:hAnsi="Bell MT"/>
          <w:kern w:val="0"/>
        </w:rPr>
        <w:t>’Keeffe et al. (2007) Chapter 11</w:t>
      </w:r>
      <w:r w:rsidRPr="00146C9A">
        <w:rPr>
          <w:rFonts w:ascii="Bell MT" w:eastAsia="굴림" w:hAnsi="Bell MT"/>
          <w:kern w:val="0"/>
        </w:rPr>
        <w:t xml:space="preserve"> – </w:t>
      </w:r>
      <w:r w:rsidR="00790946">
        <w:rPr>
          <w:rFonts w:ascii="Bell MT" w:eastAsia="굴림" w:hAnsi="Bell MT"/>
          <w:kern w:val="0"/>
        </w:rPr>
        <w:t>Exploring teacher c</w:t>
      </w:r>
      <w:r w:rsidRPr="00146C9A">
        <w:rPr>
          <w:rFonts w:ascii="Bell MT" w:eastAsia="굴림" w:hAnsi="Bell MT"/>
          <w:kern w:val="0"/>
        </w:rPr>
        <w:t>orpora           </w:t>
      </w:r>
    </w:p>
    <w:p w14:paraId="79B30ABB"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We finish off this course by looking at some specific uses of corpora. One of the ways in which corpora can be useful is in helping teachers and students get a feel for how language is used differently in different genres. This week we will be taking a look at how this can be done with corpora</w:t>
      </w:r>
      <w:r w:rsidR="00790946">
        <w:rPr>
          <w:rFonts w:ascii="Bell MT" w:eastAsia="굴림" w:hAnsi="Bell MT"/>
          <w:kern w:val="0"/>
        </w:rPr>
        <w:t xml:space="preserve"> by looking at teacher corpora. </w:t>
      </w:r>
      <w:r w:rsidRPr="00146C9A">
        <w:rPr>
          <w:rFonts w:ascii="Bell MT" w:eastAsia="굴림" w:hAnsi="Bell MT"/>
          <w:kern w:val="0"/>
        </w:rPr>
        <w:t xml:space="preserve">   </w:t>
      </w:r>
    </w:p>
    <w:p w14:paraId="64AF8FDB" w14:textId="77777777" w:rsidR="003F7015" w:rsidRPr="00146C9A" w:rsidRDefault="003F7015" w:rsidP="003F7015">
      <w:pPr>
        <w:widowControl/>
        <w:wordWrap/>
        <w:autoSpaceDE/>
        <w:autoSpaceDN/>
        <w:spacing w:after="15"/>
        <w:rPr>
          <w:rFonts w:ascii="Bell MT" w:eastAsia="굴림" w:hAnsi="Bell MT"/>
          <w:kern w:val="0"/>
        </w:rPr>
      </w:pPr>
      <w:r w:rsidRPr="00146C9A">
        <w:rPr>
          <w:rFonts w:ascii="Bell MT" w:eastAsia="굴림" w:hAnsi="Bell MT"/>
          <w:kern w:val="0"/>
        </w:rPr>
        <w:t>            </w:t>
      </w:r>
      <w:r w:rsidRPr="00146C9A">
        <w:rPr>
          <w:rFonts w:ascii="Bell MT" w:eastAsia="굴림" w:hAnsi="Bell MT"/>
          <w:kern w:val="0"/>
          <w:u w:val="single"/>
        </w:rPr>
        <w:t>Homework</w:t>
      </w:r>
      <w:r w:rsidRPr="00146C9A">
        <w:rPr>
          <w:rFonts w:ascii="Bell MT" w:eastAsia="굴림" w:hAnsi="Bell MT"/>
          <w:kern w:val="0"/>
        </w:rPr>
        <w:t>: Do your final project.</w:t>
      </w:r>
    </w:p>
    <w:p w14:paraId="3E2EC25D" w14:textId="77777777" w:rsidR="003F7015" w:rsidRPr="00146C9A" w:rsidRDefault="003F7015" w:rsidP="003F7015">
      <w:pPr>
        <w:widowControl/>
        <w:wordWrap/>
        <w:autoSpaceDE/>
        <w:autoSpaceDN/>
        <w:rPr>
          <w:rFonts w:ascii="Bell MT" w:eastAsia="굴림" w:hAnsi="Bell MT"/>
          <w:kern w:val="0"/>
        </w:rPr>
      </w:pPr>
    </w:p>
    <w:p w14:paraId="22E342A7" w14:textId="4DE5462B" w:rsidR="00D82256" w:rsidRDefault="00306BAC" w:rsidP="003F7015">
      <w:pPr>
        <w:widowControl/>
        <w:wordWrap/>
        <w:autoSpaceDE/>
        <w:autoSpaceDN/>
        <w:spacing w:after="15"/>
        <w:rPr>
          <w:rFonts w:ascii="Bell MT" w:eastAsia="굴림" w:hAnsi="Bell MT"/>
          <w:kern w:val="0"/>
        </w:rPr>
      </w:pPr>
      <w:r>
        <w:rPr>
          <w:rFonts w:ascii="Bell MT" w:eastAsia="굴림" w:hAnsi="Bell MT"/>
          <w:kern w:val="0"/>
        </w:rPr>
        <w:t>Assignment 8</w:t>
      </w:r>
      <w:bookmarkStart w:id="0" w:name="_GoBack"/>
      <w:bookmarkEnd w:id="0"/>
      <w:r w:rsidR="00F9107A">
        <w:rPr>
          <w:rFonts w:ascii="Bell MT" w:eastAsia="굴림" w:hAnsi="Bell MT"/>
          <w:kern w:val="0"/>
        </w:rPr>
        <w:t xml:space="preserve"> - the final p</w:t>
      </w:r>
      <w:r w:rsidR="003F7015" w:rsidRPr="00146C9A">
        <w:rPr>
          <w:rFonts w:ascii="Bell MT" w:eastAsia="굴림" w:hAnsi="Bell MT"/>
          <w:kern w:val="0"/>
        </w:rPr>
        <w:t>roje</w:t>
      </w:r>
      <w:r w:rsidR="00196F4E">
        <w:rPr>
          <w:rFonts w:ascii="Bell MT" w:eastAsia="굴림" w:hAnsi="Bell MT"/>
          <w:kern w:val="0"/>
        </w:rPr>
        <w:t xml:space="preserve">ct </w:t>
      </w:r>
      <w:r w:rsidR="00F9107A">
        <w:rPr>
          <w:rFonts w:ascii="Bell MT" w:eastAsia="굴림" w:hAnsi="Bell MT"/>
          <w:kern w:val="0"/>
        </w:rPr>
        <w:t xml:space="preserve">- </w:t>
      </w:r>
      <w:r w:rsidR="00196F4E">
        <w:rPr>
          <w:rFonts w:ascii="Bell MT" w:eastAsia="굴림" w:hAnsi="Bell MT"/>
          <w:kern w:val="0"/>
        </w:rPr>
        <w:t>is due on June 1</w:t>
      </w:r>
      <w:r w:rsidR="0085525B">
        <w:rPr>
          <w:rFonts w:ascii="Bell MT" w:eastAsia="굴림" w:hAnsi="Bell MT"/>
          <w:kern w:val="0"/>
        </w:rPr>
        <w:t>6</w:t>
      </w:r>
      <w:r w:rsidR="003F7015" w:rsidRPr="00146C9A">
        <w:rPr>
          <w:rFonts w:ascii="Bell MT" w:eastAsia="굴림" w:hAnsi="Bell MT"/>
          <w:kern w:val="0"/>
          <w:vertAlign w:val="superscript"/>
        </w:rPr>
        <w:t>th</w:t>
      </w:r>
      <w:r w:rsidR="00196F4E" w:rsidRPr="00196F4E">
        <w:rPr>
          <w:rFonts w:ascii="Bell MT" w:eastAsia="굴림" w:hAnsi="Bell MT"/>
          <w:kern w:val="0"/>
        </w:rPr>
        <w:t xml:space="preserve"> at the symposium</w:t>
      </w:r>
      <w:r w:rsidR="00196F4E">
        <w:rPr>
          <w:rFonts w:ascii="Bell MT" w:eastAsia="굴림" w:hAnsi="Bell MT"/>
          <w:kern w:val="0"/>
        </w:rPr>
        <w:t>.</w:t>
      </w:r>
    </w:p>
    <w:p w14:paraId="0380C47B" w14:textId="77777777" w:rsidR="00D82256" w:rsidRDefault="00D82256" w:rsidP="003F7015">
      <w:pPr>
        <w:widowControl/>
        <w:wordWrap/>
        <w:autoSpaceDE/>
        <w:autoSpaceDN/>
        <w:spacing w:after="15"/>
        <w:rPr>
          <w:rFonts w:ascii="Bell MT" w:eastAsia="굴림" w:hAnsi="Bell MT"/>
          <w:kern w:val="0"/>
        </w:rPr>
      </w:pPr>
    </w:p>
    <w:p w14:paraId="7DFE64EB" w14:textId="77777777" w:rsidR="00D82256" w:rsidRDefault="00D82256" w:rsidP="003F7015">
      <w:pPr>
        <w:rPr>
          <w:rFonts w:ascii="Bell MT" w:eastAsia="굴림" w:hAnsi="Bell MT"/>
          <w:kern w:val="0"/>
        </w:rPr>
      </w:pPr>
    </w:p>
    <w:p w14:paraId="23727B17" w14:textId="77777777" w:rsidR="003F7015" w:rsidRPr="00146C9A" w:rsidRDefault="001B794E" w:rsidP="003F7015">
      <w:pPr>
        <w:rPr>
          <w:rFonts w:ascii="Bell MT" w:hAnsi="Bell MT"/>
        </w:rPr>
      </w:pPr>
      <w:r>
        <w:rPr>
          <w:rFonts w:ascii="Times New Roman" w:eastAsia="굴림" w:hAnsi="Times New Roman"/>
          <w:noProof/>
          <w:kern w:val="0"/>
          <w:lang w:bidi="ar-SA"/>
        </w:rPr>
        <w:drawing>
          <wp:inline distT="0" distB="0" distL="0" distR="0" wp14:anchorId="78FC8A37" wp14:editId="0B4F4AE8">
            <wp:extent cx="10160" cy="10160"/>
            <wp:effectExtent l="0" t="0" r="0" b="0"/>
            <wp:docPr id="1" name="그림 6" descr="set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setstats"/>
                    <pic:cNvPicPr>
                      <a:picLocks noChangeAspect="1" noChangeArrowheads="1"/>
                    </pic:cNvPicPr>
                  </pic:nvPicPr>
                  <pic:blipFill>
                    <a:blip r:embed="rId4"/>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rFonts w:ascii="Bell MT" w:eastAsia="굴림" w:hAnsi="Bell MT"/>
          <w:noProof/>
          <w:kern w:val="0"/>
          <w:lang w:bidi="ar-SA"/>
        </w:rPr>
        <w:drawing>
          <wp:inline distT="0" distB="0" distL="0" distR="0" wp14:anchorId="7BF9618C" wp14:editId="29202BB3">
            <wp:extent cx="10160" cy="10160"/>
            <wp:effectExtent l="0" t="0" r="0" b="0"/>
            <wp:docPr id="2" name="그림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1"/>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p w14:paraId="79E8F499" w14:textId="77777777" w:rsidR="003F7015" w:rsidRPr="00146C9A" w:rsidRDefault="003F7015" w:rsidP="003F7015">
      <w:pPr>
        <w:rPr>
          <w:rFonts w:ascii="Bell MT" w:hAnsi="Bell MT"/>
        </w:rPr>
      </w:pPr>
    </w:p>
    <w:sectPr w:rsidR="003F7015" w:rsidRPr="00146C9A" w:rsidSect="008B67F9">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맑은 고딕">
    <w:charset w:val="81"/>
    <w:family w:val="swiss"/>
    <w:pitch w:val="variable"/>
    <w:sig w:usb0="9000002F" w:usb1="29D77CFB" w:usb2="00000012" w:usb3="00000000" w:csb0="00080001" w:csb1="00000000"/>
  </w:font>
  <w:font w:name="Bell MT">
    <w:panose1 w:val="02020503060305020303"/>
    <w:charset w:val="00"/>
    <w:family w:val="roman"/>
    <w:pitch w:val="variable"/>
    <w:sig w:usb0="00000003" w:usb1="00000000" w:usb2="00000000" w:usb3="00000000" w:csb0="00000001" w:csb1="00000000"/>
  </w:font>
  <w:font w:name="굴림">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9"/>
    <w:rsid w:val="00045DA8"/>
    <w:rsid w:val="00196F4E"/>
    <w:rsid w:val="001A4649"/>
    <w:rsid w:val="001B794E"/>
    <w:rsid w:val="001D1FF0"/>
    <w:rsid w:val="002B050E"/>
    <w:rsid w:val="002F0850"/>
    <w:rsid w:val="00306BAC"/>
    <w:rsid w:val="00371920"/>
    <w:rsid w:val="003918A4"/>
    <w:rsid w:val="003E7972"/>
    <w:rsid w:val="003F7015"/>
    <w:rsid w:val="004C16A8"/>
    <w:rsid w:val="00593A98"/>
    <w:rsid w:val="006645E2"/>
    <w:rsid w:val="00781C09"/>
    <w:rsid w:val="00790946"/>
    <w:rsid w:val="007D77A7"/>
    <w:rsid w:val="0085525B"/>
    <w:rsid w:val="008B67F9"/>
    <w:rsid w:val="00931DC5"/>
    <w:rsid w:val="00932C75"/>
    <w:rsid w:val="00953948"/>
    <w:rsid w:val="00993DB5"/>
    <w:rsid w:val="009F7DF1"/>
    <w:rsid w:val="00A94377"/>
    <w:rsid w:val="00B74644"/>
    <w:rsid w:val="00C04A03"/>
    <w:rsid w:val="00D82256"/>
    <w:rsid w:val="00E32C99"/>
    <w:rsid w:val="00F9107A"/>
    <w:rsid w:val="00FA4F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127F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702AF"/>
    <w:pPr>
      <w:widowControl w:val="0"/>
      <w:wordWrap w:val="0"/>
      <w:autoSpaceDE w:val="0"/>
      <w:autoSpaceDN w:val="0"/>
      <w:jc w:val="both"/>
    </w:pPr>
    <w:rPr>
      <w:rFonts w:ascii="맑은 고딕" w:eastAsia="맑은 고딕" w:hAnsi="맑은 고딕"/>
      <w:kern w:val="2"/>
      <w:szCs w:val="22"/>
      <w:lang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1529</Words>
  <Characters>8718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Stephen van Vlack</vt:lpstr>
    </vt:vector>
  </TitlesOfParts>
  <Company>Sookmyung Women's University</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van Vlack</dc:title>
  <dc:subject/>
  <dc:creator>Stephen van Vlack User</dc:creator>
  <cp:keywords/>
  <cp:lastModifiedBy>Stephen van Vlack</cp:lastModifiedBy>
  <cp:revision>3</cp:revision>
  <cp:lastPrinted>2010-07-08T01:28:00Z</cp:lastPrinted>
  <dcterms:created xsi:type="dcterms:W3CDTF">2018-01-09T05:22:00Z</dcterms:created>
  <dcterms:modified xsi:type="dcterms:W3CDTF">2018-01-11T02:50:00Z</dcterms:modified>
</cp:coreProperties>
</file>